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57046">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57046">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850F8C">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795DC6" w:rsidRDefault="00795DC6" w:rsidP="007E0619">
      <w:pPr>
        <w:pStyle w:val="1"/>
        <w:jc w:val="left"/>
        <w:rPr>
          <w:b w:val="0"/>
          <w:sz w:val="28"/>
          <w:szCs w:val="28"/>
        </w:rPr>
      </w:pPr>
      <w:r>
        <w:rPr>
          <w:b w:val="0"/>
          <w:sz w:val="28"/>
          <w:szCs w:val="28"/>
        </w:rPr>
        <w:t xml:space="preserve">от </w:t>
      </w:r>
      <w:r w:rsidR="00A12BFA">
        <w:rPr>
          <w:b w:val="0"/>
          <w:sz w:val="28"/>
          <w:szCs w:val="28"/>
        </w:rPr>
        <w:t>14 января</w:t>
      </w:r>
      <w:r w:rsidR="002168DD">
        <w:rPr>
          <w:b w:val="0"/>
          <w:sz w:val="28"/>
          <w:szCs w:val="28"/>
        </w:rPr>
        <w:t xml:space="preserve"> </w:t>
      </w:r>
      <w:r w:rsidR="00CD6E9C" w:rsidRPr="00795DC6">
        <w:rPr>
          <w:b w:val="0"/>
          <w:sz w:val="28"/>
          <w:szCs w:val="28"/>
        </w:rPr>
        <w:t>20</w:t>
      </w:r>
      <w:r w:rsidR="00355136" w:rsidRPr="00795DC6">
        <w:rPr>
          <w:b w:val="0"/>
          <w:sz w:val="28"/>
          <w:szCs w:val="28"/>
        </w:rPr>
        <w:t xml:space="preserve">22 </w:t>
      </w:r>
      <w:r w:rsidR="000B7BEA" w:rsidRPr="00795DC6">
        <w:rPr>
          <w:b w:val="0"/>
          <w:sz w:val="28"/>
          <w:szCs w:val="28"/>
        </w:rPr>
        <w:t xml:space="preserve">года                                  </w:t>
      </w:r>
      <w:r>
        <w:rPr>
          <w:b w:val="0"/>
          <w:sz w:val="28"/>
          <w:szCs w:val="28"/>
        </w:rPr>
        <w:t xml:space="preserve">                       </w:t>
      </w:r>
      <w:r w:rsidR="000B7BEA" w:rsidRPr="00795DC6">
        <w:rPr>
          <w:b w:val="0"/>
          <w:sz w:val="28"/>
          <w:szCs w:val="28"/>
        </w:rPr>
        <w:t xml:space="preserve"> </w:t>
      </w:r>
      <w:r w:rsidR="0079119D" w:rsidRPr="00795DC6">
        <w:rPr>
          <w:b w:val="0"/>
          <w:sz w:val="28"/>
          <w:szCs w:val="28"/>
        </w:rPr>
        <w:t xml:space="preserve">           </w:t>
      </w:r>
      <w:r w:rsidR="00BE5718" w:rsidRPr="00795DC6">
        <w:rPr>
          <w:b w:val="0"/>
          <w:sz w:val="28"/>
          <w:szCs w:val="28"/>
        </w:rPr>
        <w:t xml:space="preserve">            </w:t>
      </w:r>
      <w:r w:rsidR="006D7BF2" w:rsidRPr="00795DC6">
        <w:rPr>
          <w:b w:val="0"/>
          <w:sz w:val="28"/>
          <w:szCs w:val="28"/>
        </w:rPr>
        <w:t xml:space="preserve"> </w:t>
      </w:r>
      <w:r w:rsidR="00BE5718" w:rsidRPr="00795DC6">
        <w:rPr>
          <w:b w:val="0"/>
          <w:sz w:val="28"/>
          <w:szCs w:val="28"/>
        </w:rPr>
        <w:t xml:space="preserve"> </w:t>
      </w:r>
      <w:r w:rsidR="000B7BEA" w:rsidRPr="00795DC6">
        <w:rPr>
          <w:b w:val="0"/>
          <w:sz w:val="28"/>
          <w:szCs w:val="28"/>
        </w:rPr>
        <w:t xml:space="preserve">№ </w:t>
      </w:r>
      <w:r w:rsidR="00A12BFA">
        <w:rPr>
          <w:b w:val="0"/>
          <w:sz w:val="28"/>
          <w:szCs w:val="28"/>
        </w:rPr>
        <w:t>12</w:t>
      </w:r>
      <w:r w:rsidR="000B7BEA" w:rsidRPr="00795DC6">
        <w:rPr>
          <w:b w:val="0"/>
          <w:sz w:val="28"/>
          <w:szCs w:val="28"/>
        </w:rPr>
        <w:t xml:space="preserve"> </w:t>
      </w:r>
    </w:p>
    <w:p w:rsidR="000B7BEA" w:rsidRPr="00795DC6" w:rsidRDefault="000B7BEA" w:rsidP="000B7BEA">
      <w:pPr>
        <w:jc w:val="center"/>
        <w:rPr>
          <w:rFonts w:ascii="Times New Roman" w:hAnsi="Times New Roman" w:cs="Times New Roman"/>
          <w:sz w:val="28"/>
          <w:szCs w:val="28"/>
        </w:rPr>
      </w:pPr>
      <w:r w:rsidRPr="00795DC6">
        <w:rPr>
          <w:rFonts w:ascii="Times New Roman" w:hAnsi="Times New Roman" w:cs="Times New Roman"/>
          <w:sz w:val="28"/>
          <w:szCs w:val="28"/>
        </w:rPr>
        <w:t>с. Сюмси</w:t>
      </w:r>
    </w:p>
    <w:p w:rsidR="00A61132" w:rsidRPr="002D6337" w:rsidRDefault="00A61132" w:rsidP="00A61132">
      <w:pPr>
        <w:spacing w:after="0" w:line="240" w:lineRule="auto"/>
        <w:jc w:val="center"/>
        <w:rPr>
          <w:rFonts w:ascii="Times New Roman" w:eastAsia="Times New Roman" w:hAnsi="Times New Roman" w:cs="Times New Roman"/>
          <w:color w:val="000000"/>
          <w:sz w:val="26"/>
          <w:szCs w:val="26"/>
          <w:lang w:eastAsia="ru-RU"/>
        </w:rPr>
      </w:pPr>
    </w:p>
    <w:p w:rsidR="00732402" w:rsidRPr="00355136" w:rsidRDefault="00355136" w:rsidP="00732402">
      <w:pPr>
        <w:spacing w:after="0" w:line="240" w:lineRule="auto"/>
        <w:jc w:val="center"/>
        <w:rPr>
          <w:rFonts w:ascii="Times New Roman" w:eastAsia="Times New Roman" w:hAnsi="Times New Roman" w:cs="Times New Roman"/>
          <w:color w:val="000000"/>
          <w:sz w:val="28"/>
          <w:szCs w:val="28"/>
          <w:lang w:eastAsia="ru-RU"/>
        </w:rPr>
      </w:pPr>
      <w:r w:rsidRPr="00355136">
        <w:rPr>
          <w:rFonts w:ascii="Times New Roman" w:eastAsia="Times New Roman" w:hAnsi="Times New Roman" w:cs="Times New Roman"/>
          <w:color w:val="000000"/>
          <w:sz w:val="28"/>
          <w:szCs w:val="28"/>
          <w:lang w:eastAsia="ru-RU"/>
        </w:rPr>
        <w:t>Об утверждении порядка создания, реорганизации, изменения типа и ликвидации муниципальных учреждений</w:t>
      </w:r>
      <w:r w:rsidR="00111E5E">
        <w:rPr>
          <w:rFonts w:ascii="Times New Roman" w:eastAsia="Times New Roman" w:hAnsi="Times New Roman" w:cs="Times New Roman"/>
          <w:color w:val="000000"/>
          <w:sz w:val="28"/>
          <w:szCs w:val="28"/>
          <w:lang w:eastAsia="ru-RU"/>
        </w:rPr>
        <w:t>, а также утверждения У</w:t>
      </w:r>
      <w:r w:rsidRPr="00355136">
        <w:rPr>
          <w:rFonts w:ascii="Times New Roman" w:eastAsia="Times New Roman" w:hAnsi="Times New Roman" w:cs="Times New Roman"/>
          <w:color w:val="000000"/>
          <w:sz w:val="28"/>
          <w:szCs w:val="28"/>
          <w:lang w:eastAsia="ru-RU"/>
        </w:rPr>
        <w:t xml:space="preserve">ставов муниципальных учреждений  и внесения в них изменений </w:t>
      </w:r>
    </w:p>
    <w:p w:rsidR="005B1D1F" w:rsidRPr="00355136" w:rsidRDefault="005B1D1F" w:rsidP="00BE5718">
      <w:pPr>
        <w:spacing w:after="0" w:line="240" w:lineRule="auto"/>
        <w:jc w:val="both"/>
        <w:rPr>
          <w:rFonts w:ascii="Times New Roman" w:hAnsi="Times New Roman" w:cs="Times New Roman"/>
          <w:sz w:val="28"/>
          <w:szCs w:val="28"/>
        </w:rPr>
      </w:pPr>
    </w:p>
    <w:p w:rsidR="006607FB" w:rsidRPr="006607FB" w:rsidRDefault="006607FB" w:rsidP="002168DD">
      <w:pPr>
        <w:spacing w:after="0" w:line="240" w:lineRule="auto"/>
        <w:ind w:firstLine="567"/>
        <w:jc w:val="both"/>
        <w:rPr>
          <w:rFonts w:ascii="Times New Roman" w:eastAsia="Times New Roman" w:hAnsi="Times New Roman" w:cs="Times New Roman"/>
          <w:b/>
          <w:color w:val="000000"/>
          <w:spacing w:val="20"/>
          <w:sz w:val="26"/>
          <w:szCs w:val="26"/>
          <w:lang w:eastAsia="ru-RU"/>
        </w:rPr>
      </w:pPr>
      <w:r w:rsidRPr="006607FB">
        <w:rPr>
          <w:rFonts w:ascii="Times New Roman" w:eastAsiaTheme="minorHAnsi" w:hAnsi="Times New Roman" w:cs="Times New Roman"/>
          <w:sz w:val="28"/>
          <w:szCs w:val="28"/>
        </w:rPr>
        <w:t>В соответствии с</w:t>
      </w:r>
      <w:r w:rsidR="00355136">
        <w:rPr>
          <w:rFonts w:ascii="Times New Roman" w:eastAsiaTheme="minorHAnsi" w:hAnsi="Times New Roman" w:cs="Times New Roman"/>
          <w:sz w:val="28"/>
          <w:szCs w:val="28"/>
        </w:rPr>
        <w:t xml:space="preserve"> Федерального законом от 12 января 1996</w:t>
      </w:r>
      <w:r w:rsidR="002168DD">
        <w:rPr>
          <w:rFonts w:ascii="Times New Roman" w:eastAsiaTheme="minorHAnsi" w:hAnsi="Times New Roman" w:cs="Times New Roman"/>
          <w:sz w:val="28"/>
          <w:szCs w:val="28"/>
        </w:rPr>
        <w:t xml:space="preserve"> года</w:t>
      </w:r>
      <w:r w:rsidR="00355136">
        <w:rPr>
          <w:rFonts w:ascii="Times New Roman" w:eastAsiaTheme="minorHAnsi" w:hAnsi="Times New Roman" w:cs="Times New Roman"/>
          <w:sz w:val="28"/>
          <w:szCs w:val="28"/>
        </w:rPr>
        <w:t xml:space="preserve"> № 7-ФЗ «</w:t>
      </w:r>
      <w:r w:rsidR="00E36664">
        <w:rPr>
          <w:rFonts w:ascii="Times New Roman" w:eastAsiaTheme="minorHAnsi" w:hAnsi="Times New Roman" w:cs="Times New Roman"/>
          <w:sz w:val="28"/>
          <w:szCs w:val="28"/>
        </w:rPr>
        <w:t>О некоммерческих организациях»</w:t>
      </w:r>
      <w:r w:rsidRPr="006607FB">
        <w:rPr>
          <w:rFonts w:ascii="Times New Roman" w:eastAsiaTheme="minorHAnsi" w:hAnsi="Times New Roman" w:cs="Times New Roman"/>
          <w:sz w:val="28"/>
          <w:szCs w:val="28"/>
        </w:rPr>
        <w:t xml:space="preserve">, </w:t>
      </w:r>
      <w:r w:rsidR="00E36664">
        <w:rPr>
          <w:rFonts w:ascii="Times New Roman" w:eastAsiaTheme="minorHAnsi" w:hAnsi="Times New Roman" w:cs="Times New Roman"/>
          <w:sz w:val="28"/>
          <w:szCs w:val="28"/>
        </w:rPr>
        <w:t>Федерального закона от 03 ноября 2006</w:t>
      </w:r>
      <w:r w:rsidR="002168DD">
        <w:rPr>
          <w:rFonts w:ascii="Times New Roman" w:eastAsiaTheme="minorHAnsi" w:hAnsi="Times New Roman" w:cs="Times New Roman"/>
          <w:sz w:val="28"/>
          <w:szCs w:val="28"/>
        </w:rPr>
        <w:t xml:space="preserve"> года</w:t>
      </w:r>
      <w:r w:rsidR="00E36664">
        <w:rPr>
          <w:rFonts w:ascii="Times New Roman" w:eastAsiaTheme="minorHAnsi" w:hAnsi="Times New Roman" w:cs="Times New Roman"/>
          <w:sz w:val="28"/>
          <w:szCs w:val="28"/>
        </w:rPr>
        <w:t xml:space="preserve"> № 174-ФЗ «Об автономных учреждениях»</w:t>
      </w:r>
      <w:r w:rsidRPr="006607FB">
        <w:rPr>
          <w:rFonts w:ascii="Times New Roman" w:eastAsiaTheme="minorHAnsi" w:hAnsi="Times New Roman" w:cs="Times New Roman"/>
          <w:sz w:val="28"/>
          <w:szCs w:val="28"/>
        </w:rPr>
        <w:t xml:space="preserve"> и Федеральным </w:t>
      </w:r>
      <w:r w:rsidR="00E36664">
        <w:rPr>
          <w:rFonts w:ascii="Times New Roman" w:eastAsiaTheme="minorHAnsi" w:hAnsi="Times New Roman" w:cs="Times New Roman"/>
          <w:sz w:val="28"/>
          <w:szCs w:val="28"/>
        </w:rPr>
        <w:t>законом от 08 мая 2010</w:t>
      </w:r>
      <w:r w:rsidR="002168DD">
        <w:rPr>
          <w:rFonts w:ascii="Times New Roman" w:eastAsiaTheme="minorHAnsi" w:hAnsi="Times New Roman" w:cs="Times New Roman"/>
          <w:sz w:val="28"/>
          <w:szCs w:val="28"/>
        </w:rPr>
        <w:t xml:space="preserve"> года</w:t>
      </w:r>
      <w:r w:rsidR="00E36664">
        <w:rPr>
          <w:rFonts w:ascii="Times New Roman" w:eastAsiaTheme="minorHAnsi" w:hAnsi="Times New Roman" w:cs="Times New Roman"/>
          <w:sz w:val="28"/>
          <w:szCs w:val="28"/>
        </w:rPr>
        <w:t xml:space="preserve"> № 83-ФЗ «</w:t>
      </w:r>
      <w:r w:rsidRPr="006607FB">
        <w:rPr>
          <w:rFonts w:ascii="Times New Roman" w:eastAsiaTheme="minorHAnsi" w:hAnsi="Times New Roman" w:cs="Times New Roman"/>
          <w:sz w:val="28"/>
          <w:szCs w:val="28"/>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w:t>
      </w:r>
      <w:r w:rsidR="00E36664">
        <w:rPr>
          <w:rFonts w:ascii="Times New Roman" w:eastAsiaTheme="minorHAnsi" w:hAnsi="Times New Roman" w:cs="Times New Roman"/>
          <w:sz w:val="28"/>
          <w:szCs w:val="28"/>
        </w:rPr>
        <w:t>ний»</w:t>
      </w:r>
      <w:r w:rsidRPr="006607FB">
        <w:rPr>
          <w:rFonts w:ascii="Times New Roman" w:eastAsiaTheme="minorHAnsi" w:hAnsi="Times New Roman" w:cs="Times New Roman"/>
          <w:sz w:val="28"/>
          <w:szCs w:val="28"/>
        </w:rPr>
        <w:t>, руководствуясь</w:t>
      </w:r>
      <w:r w:rsidR="00E36664">
        <w:rPr>
          <w:rFonts w:ascii="Times New Roman" w:eastAsiaTheme="minorHAnsi" w:hAnsi="Times New Roman" w:cs="Times New Roman"/>
          <w:sz w:val="28"/>
          <w:szCs w:val="28"/>
        </w:rPr>
        <w:t xml:space="preserve"> Уставом муниципального образования «Муниципальный округ Сюмсинский  район Удмуртской Республики»</w:t>
      </w:r>
      <w:r w:rsidRPr="006607FB">
        <w:rPr>
          <w:rFonts w:ascii="Times New Roman" w:eastAsiaTheme="minorHAnsi" w:hAnsi="Times New Roman" w:cs="Times New Roman"/>
          <w:sz w:val="28"/>
          <w:szCs w:val="28"/>
        </w:rPr>
        <w:t>,</w:t>
      </w:r>
      <w:r w:rsidR="00111E5E" w:rsidRPr="00111E5E">
        <w:rPr>
          <w:rFonts w:ascii="Times New Roman" w:eastAsia="Times New Roman" w:hAnsi="Times New Roman" w:cs="Times New Roman"/>
          <w:b/>
          <w:color w:val="000000"/>
          <w:sz w:val="26"/>
          <w:szCs w:val="26"/>
          <w:lang w:eastAsia="ru-RU"/>
        </w:rPr>
        <w:t xml:space="preserve"> </w:t>
      </w:r>
      <w:r w:rsidR="00111E5E" w:rsidRPr="00111E5E">
        <w:rPr>
          <w:rFonts w:ascii="Times New Roman" w:eastAsia="Times New Roman" w:hAnsi="Times New Roman" w:cs="Times New Roman"/>
          <w:b/>
          <w:color w:val="000000"/>
          <w:sz w:val="28"/>
          <w:szCs w:val="28"/>
          <w:lang w:eastAsia="ru-RU"/>
        </w:rPr>
        <w:t xml:space="preserve">Администрация муниципального образования «Муниципальный округ Сюмсинский район Удмуртской Республики» </w:t>
      </w:r>
      <w:r w:rsidR="00111E5E" w:rsidRPr="00111E5E">
        <w:rPr>
          <w:rFonts w:ascii="Times New Roman" w:eastAsia="Times New Roman" w:hAnsi="Times New Roman" w:cs="Times New Roman"/>
          <w:b/>
          <w:color w:val="000000"/>
          <w:spacing w:val="20"/>
          <w:sz w:val="28"/>
          <w:szCs w:val="28"/>
          <w:lang w:eastAsia="ru-RU"/>
        </w:rPr>
        <w:t>постановляет:</w:t>
      </w:r>
    </w:p>
    <w:p w:rsidR="006607FB" w:rsidRPr="006607FB" w:rsidRDefault="006607FB" w:rsidP="002168DD">
      <w:pPr>
        <w:autoSpaceDE w:val="0"/>
        <w:autoSpaceDN w:val="0"/>
        <w:adjustRightInd w:val="0"/>
        <w:spacing w:after="0" w:line="240" w:lineRule="auto"/>
        <w:ind w:firstLine="539"/>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 xml:space="preserve">1. Утвердить прилагаемый </w:t>
      </w:r>
      <w:r w:rsidR="00111E5E">
        <w:rPr>
          <w:rFonts w:ascii="Times New Roman" w:eastAsiaTheme="minorHAnsi" w:hAnsi="Times New Roman" w:cs="Times New Roman"/>
          <w:sz w:val="28"/>
          <w:szCs w:val="28"/>
        </w:rPr>
        <w:t xml:space="preserve"> Порядок </w:t>
      </w:r>
      <w:r w:rsidRPr="006607FB">
        <w:rPr>
          <w:rFonts w:ascii="Times New Roman" w:eastAsiaTheme="minorHAnsi" w:hAnsi="Times New Roman" w:cs="Times New Roman"/>
          <w:sz w:val="28"/>
          <w:szCs w:val="28"/>
        </w:rPr>
        <w:t>создания, реорганизации, изменения типа и ликвидации муниципальных у</w:t>
      </w:r>
      <w:r w:rsidR="00111E5E">
        <w:rPr>
          <w:rFonts w:ascii="Times New Roman" w:eastAsiaTheme="minorHAnsi" w:hAnsi="Times New Roman" w:cs="Times New Roman"/>
          <w:sz w:val="28"/>
          <w:szCs w:val="28"/>
        </w:rPr>
        <w:t>чреждений, а также утверждения У</w:t>
      </w:r>
      <w:r w:rsidRPr="006607FB">
        <w:rPr>
          <w:rFonts w:ascii="Times New Roman" w:eastAsiaTheme="minorHAnsi" w:hAnsi="Times New Roman" w:cs="Times New Roman"/>
          <w:sz w:val="28"/>
          <w:szCs w:val="28"/>
        </w:rPr>
        <w:t>ставов муниципальных учреждений и внесения в них изменений.</w:t>
      </w:r>
    </w:p>
    <w:p w:rsidR="00111E5E" w:rsidRPr="00111E5E" w:rsidRDefault="00A85622" w:rsidP="002168DD">
      <w:pPr>
        <w:widowControl w:val="0"/>
        <w:autoSpaceDE w:val="0"/>
        <w:autoSpaceDN w:val="0"/>
        <w:adjustRightInd w:val="0"/>
        <w:spacing w:line="240" w:lineRule="auto"/>
        <w:jc w:val="both"/>
        <w:rPr>
          <w:rFonts w:ascii="Times New Roman" w:hAnsi="Times New Roman" w:cs="Times New Roman"/>
          <w:sz w:val="28"/>
          <w:szCs w:val="28"/>
        </w:rPr>
      </w:pPr>
      <w:r>
        <w:rPr>
          <w:rFonts w:ascii="Times New Roman" w:eastAsiaTheme="minorHAnsi" w:hAnsi="Times New Roman" w:cs="Times New Roman"/>
          <w:sz w:val="28"/>
          <w:szCs w:val="28"/>
        </w:rPr>
        <w:t xml:space="preserve">       </w:t>
      </w:r>
      <w:r w:rsidR="00111E5E" w:rsidRPr="00111E5E">
        <w:rPr>
          <w:rFonts w:ascii="Times New Roman" w:eastAsiaTheme="minorHAnsi" w:hAnsi="Times New Roman" w:cs="Times New Roman"/>
          <w:sz w:val="28"/>
          <w:szCs w:val="28"/>
        </w:rPr>
        <w:t>2</w:t>
      </w:r>
      <w:r w:rsidR="006607FB" w:rsidRPr="006607FB">
        <w:rPr>
          <w:rFonts w:ascii="Times New Roman" w:eastAsiaTheme="minorHAnsi" w:hAnsi="Times New Roman" w:cs="Times New Roman"/>
          <w:sz w:val="28"/>
          <w:szCs w:val="28"/>
        </w:rPr>
        <w:t xml:space="preserve">. </w:t>
      </w:r>
      <w:r w:rsidR="00111E5E" w:rsidRPr="00111E5E">
        <w:rPr>
          <w:rFonts w:ascii="Times New Roman" w:hAnsi="Times New Roman" w:cs="Times New Roman"/>
          <w:sz w:val="28"/>
          <w:szCs w:val="28"/>
        </w:rPr>
        <w:t>Настоящее постановление вступает в законную силу после его подписания и подлежит опубликованию на официальном сайте муниципального образования « Муниципальный округ Сюмсинский район Удмуртской Республики».</w:t>
      </w:r>
    </w:p>
    <w:p w:rsidR="006607FB" w:rsidRDefault="006607FB" w:rsidP="00355136">
      <w:pPr>
        <w:autoSpaceDE w:val="0"/>
        <w:autoSpaceDN w:val="0"/>
        <w:adjustRightInd w:val="0"/>
        <w:spacing w:after="0" w:line="240" w:lineRule="auto"/>
        <w:ind w:firstLine="539"/>
        <w:jc w:val="both"/>
        <w:rPr>
          <w:rFonts w:ascii="Times New Roman" w:eastAsiaTheme="minorHAnsi" w:hAnsi="Times New Roman" w:cs="Times New Roman"/>
          <w:sz w:val="28"/>
          <w:szCs w:val="28"/>
        </w:rPr>
      </w:pPr>
    </w:p>
    <w:p w:rsidR="00355136" w:rsidRDefault="00355136" w:rsidP="00355136">
      <w:pPr>
        <w:autoSpaceDE w:val="0"/>
        <w:autoSpaceDN w:val="0"/>
        <w:adjustRightInd w:val="0"/>
        <w:spacing w:after="0" w:line="240" w:lineRule="auto"/>
        <w:ind w:firstLine="539"/>
        <w:jc w:val="both"/>
        <w:rPr>
          <w:rFonts w:ascii="Times New Roman" w:eastAsiaTheme="minorHAnsi" w:hAnsi="Times New Roman" w:cs="Times New Roman"/>
          <w:sz w:val="28"/>
          <w:szCs w:val="28"/>
        </w:rPr>
      </w:pPr>
    </w:p>
    <w:p w:rsidR="00355136" w:rsidRPr="006607FB" w:rsidRDefault="00355136" w:rsidP="00355136">
      <w:pPr>
        <w:autoSpaceDE w:val="0"/>
        <w:autoSpaceDN w:val="0"/>
        <w:adjustRightInd w:val="0"/>
        <w:spacing w:after="0" w:line="240" w:lineRule="auto"/>
        <w:jc w:val="both"/>
        <w:rPr>
          <w:rFonts w:ascii="Times New Roman" w:eastAsiaTheme="minorHAnsi" w:hAnsi="Times New Roman" w:cs="Times New Roman"/>
          <w:sz w:val="28"/>
          <w:szCs w:val="28"/>
        </w:rPr>
      </w:pPr>
      <w:r w:rsidRPr="00355136">
        <w:rPr>
          <w:rFonts w:ascii="Times New Roman" w:hAnsi="Times New Roman" w:cs="Times New Roman"/>
          <w:sz w:val="28"/>
          <w:szCs w:val="28"/>
        </w:rPr>
        <w:t xml:space="preserve">Глава </w:t>
      </w:r>
      <w:proofErr w:type="spellStart"/>
      <w:r w:rsidRPr="00355136">
        <w:rPr>
          <w:rFonts w:ascii="Times New Roman" w:hAnsi="Times New Roman" w:cs="Times New Roman"/>
          <w:sz w:val="28"/>
          <w:szCs w:val="28"/>
        </w:rPr>
        <w:t>Сюмсинского</w:t>
      </w:r>
      <w:proofErr w:type="spellEnd"/>
      <w:r w:rsidRPr="00355136">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00CC59C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55136">
        <w:rPr>
          <w:rFonts w:ascii="Times New Roman" w:hAnsi="Times New Roman" w:cs="Times New Roman"/>
          <w:sz w:val="28"/>
          <w:szCs w:val="28"/>
        </w:rPr>
        <w:t xml:space="preserve">В.И.Семёнов  </w:t>
      </w:r>
    </w:p>
    <w:p w:rsidR="006607FB" w:rsidRPr="006607FB" w:rsidRDefault="006607FB" w:rsidP="00355136">
      <w:pPr>
        <w:autoSpaceDE w:val="0"/>
        <w:autoSpaceDN w:val="0"/>
        <w:adjustRightInd w:val="0"/>
        <w:spacing w:after="0" w:line="240" w:lineRule="auto"/>
        <w:ind w:firstLine="539"/>
        <w:jc w:val="both"/>
        <w:outlineLvl w:val="0"/>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6607FB" w:rsidRP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Default="002168DD" w:rsidP="006607FB">
      <w:pPr>
        <w:autoSpaceDE w:val="0"/>
        <w:autoSpaceDN w:val="0"/>
        <w:adjustRightInd w:val="0"/>
        <w:spacing w:after="0" w:line="240" w:lineRule="auto"/>
        <w:jc w:val="right"/>
        <w:rPr>
          <w:rFonts w:ascii="Arial" w:eastAsiaTheme="minorHAnsi" w:hAnsi="Arial" w:cs="Arial"/>
          <w:sz w:val="20"/>
          <w:szCs w:val="20"/>
        </w:rPr>
      </w:pPr>
    </w:p>
    <w:p w:rsidR="002168DD" w:rsidRPr="006607FB" w:rsidRDefault="002168DD" w:rsidP="006607FB">
      <w:pPr>
        <w:autoSpaceDE w:val="0"/>
        <w:autoSpaceDN w:val="0"/>
        <w:adjustRightInd w:val="0"/>
        <w:spacing w:after="0" w:line="240" w:lineRule="auto"/>
        <w:jc w:val="right"/>
        <w:rPr>
          <w:rFonts w:ascii="Arial" w:eastAsiaTheme="minorHAnsi" w:hAnsi="Arial" w:cs="Arial"/>
          <w:sz w:val="20"/>
          <w:szCs w:val="20"/>
        </w:rPr>
      </w:pPr>
    </w:p>
    <w:p w:rsidR="006607FB" w:rsidRP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6607FB" w:rsidRDefault="006607FB" w:rsidP="006607FB">
      <w:pPr>
        <w:autoSpaceDE w:val="0"/>
        <w:autoSpaceDN w:val="0"/>
        <w:adjustRightInd w:val="0"/>
        <w:spacing w:after="0" w:line="240" w:lineRule="auto"/>
        <w:jc w:val="right"/>
        <w:rPr>
          <w:rFonts w:ascii="Arial" w:eastAsiaTheme="minorHAnsi" w:hAnsi="Arial" w:cs="Arial"/>
          <w:sz w:val="20"/>
          <w:szCs w:val="20"/>
        </w:rPr>
      </w:pPr>
    </w:p>
    <w:p w:rsidR="006607FB" w:rsidRDefault="006607FB" w:rsidP="00A85622">
      <w:pPr>
        <w:autoSpaceDE w:val="0"/>
        <w:autoSpaceDN w:val="0"/>
        <w:adjustRightInd w:val="0"/>
        <w:spacing w:after="0" w:line="240" w:lineRule="auto"/>
        <w:rPr>
          <w:rFonts w:ascii="Arial" w:eastAsiaTheme="minorHAnsi" w:hAnsi="Arial" w:cs="Arial"/>
          <w:sz w:val="20"/>
          <w:szCs w:val="20"/>
        </w:rPr>
      </w:pPr>
    </w:p>
    <w:p w:rsidR="00A85622" w:rsidRPr="006607FB" w:rsidRDefault="00A85622" w:rsidP="00A85622">
      <w:pPr>
        <w:autoSpaceDE w:val="0"/>
        <w:autoSpaceDN w:val="0"/>
        <w:adjustRightInd w:val="0"/>
        <w:spacing w:after="0" w:line="240" w:lineRule="auto"/>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 xml:space="preserve">                                                                                                             </w:t>
      </w:r>
      <w:r w:rsidRPr="00A85622">
        <w:rPr>
          <w:rFonts w:ascii="Times New Roman" w:eastAsiaTheme="minorHAnsi" w:hAnsi="Times New Roman" w:cs="Times New Roman"/>
          <w:sz w:val="28"/>
          <w:szCs w:val="28"/>
        </w:rPr>
        <w:t>УТВЕРЖДЁН</w:t>
      </w:r>
    </w:p>
    <w:p w:rsidR="006607FB" w:rsidRPr="006607FB" w:rsidRDefault="002168DD" w:rsidP="002168DD">
      <w:pPr>
        <w:autoSpaceDE w:val="0"/>
        <w:autoSpaceDN w:val="0"/>
        <w:adjustRightInd w:val="0"/>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п</w:t>
      </w:r>
      <w:r w:rsidR="00A85622">
        <w:rPr>
          <w:rFonts w:ascii="Times New Roman" w:eastAsiaTheme="minorHAnsi" w:hAnsi="Times New Roman" w:cs="Times New Roman"/>
          <w:sz w:val="28"/>
          <w:szCs w:val="28"/>
        </w:rPr>
        <w:t>остановлением</w:t>
      </w:r>
      <w:r>
        <w:rPr>
          <w:rFonts w:ascii="Times New Roman" w:eastAsiaTheme="minorHAnsi" w:hAnsi="Times New Roman" w:cs="Times New Roman"/>
          <w:sz w:val="28"/>
          <w:szCs w:val="28"/>
        </w:rPr>
        <w:t xml:space="preserve"> </w:t>
      </w:r>
      <w:r w:rsidR="006607FB" w:rsidRPr="006607FB">
        <w:rPr>
          <w:rFonts w:ascii="Times New Roman" w:eastAsiaTheme="minorHAnsi" w:hAnsi="Times New Roman" w:cs="Times New Roman"/>
          <w:sz w:val="28"/>
          <w:szCs w:val="28"/>
        </w:rPr>
        <w:t>Администрации</w:t>
      </w:r>
    </w:p>
    <w:p w:rsidR="006607FB" w:rsidRPr="006607FB" w:rsidRDefault="006607FB" w:rsidP="006607FB">
      <w:pPr>
        <w:autoSpaceDE w:val="0"/>
        <w:autoSpaceDN w:val="0"/>
        <w:adjustRightInd w:val="0"/>
        <w:spacing w:after="0" w:line="240" w:lineRule="auto"/>
        <w:jc w:val="right"/>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муниципального образования</w:t>
      </w:r>
    </w:p>
    <w:p w:rsidR="00A85622" w:rsidRPr="00A85622" w:rsidRDefault="00A85622" w:rsidP="00A85622">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«Муниципальный округ</w:t>
      </w:r>
    </w:p>
    <w:p w:rsidR="00A85622" w:rsidRPr="00A85622" w:rsidRDefault="00A85622" w:rsidP="00A85622">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Сюмсинский район</w:t>
      </w:r>
    </w:p>
    <w:p w:rsidR="00A85622" w:rsidRPr="00A85622" w:rsidRDefault="00A85622" w:rsidP="00A85622">
      <w:pPr>
        <w:widowControl w:val="0"/>
        <w:autoSpaceDE w:val="0"/>
        <w:autoSpaceDN w:val="0"/>
        <w:adjustRightInd w:val="0"/>
        <w:spacing w:after="0" w:line="240" w:lineRule="auto"/>
        <w:jc w:val="right"/>
        <w:rPr>
          <w:rFonts w:ascii="Times New Roman" w:hAnsi="Times New Roman" w:cs="Times New Roman"/>
          <w:sz w:val="28"/>
          <w:szCs w:val="28"/>
        </w:rPr>
      </w:pPr>
      <w:r w:rsidRPr="00A85622">
        <w:rPr>
          <w:rFonts w:ascii="Times New Roman" w:hAnsi="Times New Roman" w:cs="Times New Roman"/>
          <w:sz w:val="28"/>
          <w:szCs w:val="28"/>
        </w:rPr>
        <w:t xml:space="preserve">Удмуртской Республики» </w:t>
      </w:r>
    </w:p>
    <w:p w:rsidR="00A85622" w:rsidRPr="00A85622" w:rsidRDefault="00795DC6" w:rsidP="00A85622">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14</w:t>
      </w:r>
      <w:r w:rsidR="00A85622" w:rsidRPr="00A85622">
        <w:rPr>
          <w:rFonts w:ascii="Times New Roman" w:hAnsi="Times New Roman" w:cs="Times New Roman"/>
          <w:sz w:val="28"/>
          <w:szCs w:val="28"/>
        </w:rPr>
        <w:t xml:space="preserve"> января 2022 года №</w:t>
      </w:r>
      <w:r w:rsidR="00A12BFA">
        <w:rPr>
          <w:rFonts w:ascii="Times New Roman" w:hAnsi="Times New Roman" w:cs="Times New Roman"/>
          <w:sz w:val="28"/>
          <w:szCs w:val="28"/>
        </w:rPr>
        <w:t xml:space="preserve"> 12</w:t>
      </w:r>
      <w:r w:rsidR="00A85622">
        <w:rPr>
          <w:rFonts w:ascii="Times New Roman" w:hAnsi="Times New Roman" w:cs="Times New Roman"/>
          <w:sz w:val="28"/>
          <w:szCs w:val="28"/>
        </w:rPr>
        <w:t xml:space="preserve"> </w:t>
      </w:r>
      <w:r w:rsidR="00A85622" w:rsidRPr="00A85622">
        <w:rPr>
          <w:rFonts w:ascii="Times New Roman" w:hAnsi="Times New Roman" w:cs="Times New Roman"/>
          <w:sz w:val="28"/>
          <w:szCs w:val="28"/>
        </w:rPr>
        <w:t xml:space="preserve">  </w:t>
      </w:r>
    </w:p>
    <w:p w:rsidR="006607FB" w:rsidRPr="006607FB" w:rsidRDefault="006607FB" w:rsidP="006607FB">
      <w:pPr>
        <w:autoSpaceDE w:val="0"/>
        <w:autoSpaceDN w:val="0"/>
        <w:adjustRightInd w:val="0"/>
        <w:spacing w:after="0" w:line="240" w:lineRule="auto"/>
        <w:jc w:val="right"/>
        <w:rPr>
          <w:rFonts w:ascii="Times New Roman" w:eastAsiaTheme="minorHAnsi" w:hAnsi="Times New Roman" w:cs="Times New Roman"/>
          <w:sz w:val="28"/>
          <w:szCs w:val="28"/>
        </w:rPr>
      </w:pPr>
    </w:p>
    <w:p w:rsidR="006607FB" w:rsidRPr="00A85622" w:rsidRDefault="00A85622" w:rsidP="006607FB">
      <w:pPr>
        <w:autoSpaceDE w:val="0"/>
        <w:autoSpaceDN w:val="0"/>
        <w:adjustRightInd w:val="0"/>
        <w:spacing w:after="0" w:line="240" w:lineRule="auto"/>
        <w:jc w:val="center"/>
        <w:rPr>
          <w:rFonts w:ascii="Times New Roman" w:eastAsiaTheme="minorHAnsi" w:hAnsi="Times New Roman" w:cs="Times New Roman"/>
          <w:sz w:val="28"/>
          <w:szCs w:val="28"/>
        </w:rPr>
      </w:pPr>
      <w:r w:rsidRPr="00A85622">
        <w:rPr>
          <w:rFonts w:ascii="Times New Roman" w:eastAsiaTheme="minorHAnsi" w:hAnsi="Times New Roman" w:cs="Times New Roman"/>
          <w:sz w:val="28"/>
          <w:szCs w:val="28"/>
        </w:rPr>
        <w:t xml:space="preserve">Порядок </w:t>
      </w:r>
    </w:p>
    <w:p w:rsidR="00A85622" w:rsidRPr="006607FB" w:rsidRDefault="00A85622" w:rsidP="00A85622">
      <w:pPr>
        <w:autoSpaceDE w:val="0"/>
        <w:autoSpaceDN w:val="0"/>
        <w:adjustRightInd w:val="0"/>
        <w:spacing w:after="0" w:line="240" w:lineRule="auto"/>
        <w:jc w:val="center"/>
        <w:rPr>
          <w:rFonts w:ascii="Times New Roman" w:eastAsiaTheme="minorHAnsi" w:hAnsi="Times New Roman" w:cs="Times New Roman"/>
          <w:sz w:val="28"/>
          <w:szCs w:val="28"/>
        </w:rPr>
      </w:pPr>
      <w:r w:rsidRPr="00A85622">
        <w:rPr>
          <w:rFonts w:ascii="Times New Roman" w:eastAsiaTheme="minorHAnsi" w:hAnsi="Times New Roman" w:cs="Times New Roman"/>
          <w:sz w:val="28"/>
          <w:szCs w:val="28"/>
        </w:rPr>
        <w:t xml:space="preserve">создания, реорганизации, изменения типа и ликвидации муниципальных учреждений, а также утверждения </w:t>
      </w:r>
      <w:r>
        <w:rPr>
          <w:rFonts w:ascii="Times New Roman" w:eastAsiaTheme="minorHAnsi" w:hAnsi="Times New Roman" w:cs="Times New Roman"/>
          <w:sz w:val="28"/>
          <w:szCs w:val="28"/>
        </w:rPr>
        <w:t>У</w:t>
      </w:r>
      <w:r w:rsidRPr="00A85622">
        <w:rPr>
          <w:rFonts w:ascii="Times New Roman" w:eastAsiaTheme="minorHAnsi" w:hAnsi="Times New Roman" w:cs="Times New Roman"/>
          <w:sz w:val="28"/>
          <w:szCs w:val="28"/>
        </w:rPr>
        <w:t>ставов муниципальных учреждений и внесения в них изменений</w:t>
      </w:r>
    </w:p>
    <w:p w:rsidR="006607FB" w:rsidRPr="006607FB" w:rsidRDefault="006607FB" w:rsidP="006607FB">
      <w:pPr>
        <w:autoSpaceDE w:val="0"/>
        <w:autoSpaceDN w:val="0"/>
        <w:adjustRightInd w:val="0"/>
        <w:spacing w:after="0" w:line="240" w:lineRule="auto"/>
        <w:ind w:firstLine="540"/>
        <w:jc w:val="both"/>
        <w:rPr>
          <w:rFonts w:ascii="Arial" w:eastAsiaTheme="minorHAnsi" w:hAnsi="Arial" w:cs="Arial"/>
          <w:sz w:val="28"/>
          <w:szCs w:val="28"/>
        </w:rPr>
      </w:pPr>
      <w:bookmarkStart w:id="0" w:name="Par20"/>
      <w:bookmarkEnd w:id="0"/>
    </w:p>
    <w:p w:rsidR="006607FB" w:rsidRPr="00CC59CF" w:rsidRDefault="006607FB" w:rsidP="006607FB">
      <w:pPr>
        <w:autoSpaceDE w:val="0"/>
        <w:autoSpaceDN w:val="0"/>
        <w:adjustRightInd w:val="0"/>
        <w:spacing w:after="0" w:line="240" w:lineRule="auto"/>
        <w:jc w:val="center"/>
        <w:outlineLvl w:val="1"/>
        <w:rPr>
          <w:rFonts w:ascii="Times New Roman" w:eastAsiaTheme="minorHAnsi" w:hAnsi="Times New Roman" w:cs="Times New Roman"/>
          <w:sz w:val="28"/>
          <w:szCs w:val="28"/>
        </w:rPr>
      </w:pPr>
      <w:r w:rsidRPr="00CC59CF">
        <w:rPr>
          <w:rFonts w:ascii="Times New Roman" w:eastAsiaTheme="minorHAnsi" w:hAnsi="Times New Roman" w:cs="Times New Roman"/>
          <w:sz w:val="28"/>
          <w:szCs w:val="28"/>
        </w:rPr>
        <w:t>I. Общие положения</w:t>
      </w:r>
    </w:p>
    <w:p w:rsidR="006607FB" w:rsidRPr="006607FB" w:rsidRDefault="006607FB" w:rsidP="006607FB">
      <w:pPr>
        <w:autoSpaceDE w:val="0"/>
        <w:autoSpaceDN w:val="0"/>
        <w:adjustRightInd w:val="0"/>
        <w:spacing w:after="0" w:line="240" w:lineRule="auto"/>
        <w:jc w:val="center"/>
        <w:rPr>
          <w:rFonts w:ascii="Arial" w:eastAsiaTheme="minorHAnsi" w:hAnsi="Arial" w:cs="Arial"/>
          <w:sz w:val="28"/>
          <w:szCs w:val="28"/>
        </w:rPr>
      </w:pP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 xml:space="preserve">1. </w:t>
      </w:r>
      <w:proofErr w:type="gramStart"/>
      <w:r w:rsidRPr="006607FB">
        <w:rPr>
          <w:rFonts w:ascii="Times New Roman" w:eastAsiaTheme="minorHAnsi" w:hAnsi="Times New Roman" w:cs="Times New Roman"/>
          <w:sz w:val="28"/>
          <w:szCs w:val="28"/>
        </w:rPr>
        <w:t xml:space="preserve">Настоящий Порядок, разработанный в соответствии </w:t>
      </w:r>
      <w:r w:rsidRPr="002168DD">
        <w:rPr>
          <w:rFonts w:ascii="Times New Roman" w:eastAsiaTheme="minorHAnsi" w:hAnsi="Times New Roman" w:cs="Times New Roman"/>
          <w:sz w:val="28"/>
          <w:szCs w:val="28"/>
        </w:rPr>
        <w:t xml:space="preserve">с </w:t>
      </w:r>
      <w:hyperlink r:id="rId9" w:history="1">
        <w:r w:rsidRPr="002168DD">
          <w:rPr>
            <w:rFonts w:ascii="Times New Roman" w:eastAsiaTheme="minorHAnsi" w:hAnsi="Times New Roman" w:cs="Times New Roman"/>
            <w:sz w:val="28"/>
            <w:szCs w:val="28"/>
          </w:rPr>
          <w:t>пунктом 2 статьи 13</w:t>
        </w:r>
      </w:hyperlink>
      <w:r w:rsidRPr="002168DD">
        <w:rPr>
          <w:rFonts w:ascii="Times New Roman" w:eastAsiaTheme="minorHAnsi" w:hAnsi="Times New Roman" w:cs="Times New Roman"/>
          <w:sz w:val="28"/>
          <w:szCs w:val="28"/>
        </w:rPr>
        <w:t xml:space="preserve">, </w:t>
      </w:r>
      <w:hyperlink r:id="rId10" w:history="1">
        <w:r w:rsidRPr="002168DD">
          <w:rPr>
            <w:rFonts w:ascii="Times New Roman" w:eastAsiaTheme="minorHAnsi" w:hAnsi="Times New Roman" w:cs="Times New Roman"/>
            <w:sz w:val="28"/>
            <w:szCs w:val="28"/>
          </w:rPr>
          <w:t>пунктами 1.1</w:t>
        </w:r>
      </w:hyperlink>
      <w:r w:rsidRPr="002168DD">
        <w:rPr>
          <w:rFonts w:ascii="Times New Roman" w:eastAsiaTheme="minorHAnsi" w:hAnsi="Times New Roman" w:cs="Times New Roman"/>
          <w:sz w:val="28"/>
          <w:szCs w:val="28"/>
        </w:rPr>
        <w:t xml:space="preserve">, </w:t>
      </w:r>
      <w:hyperlink r:id="rId11" w:history="1">
        <w:r w:rsidRPr="002168DD">
          <w:rPr>
            <w:rFonts w:ascii="Times New Roman" w:eastAsiaTheme="minorHAnsi" w:hAnsi="Times New Roman" w:cs="Times New Roman"/>
            <w:sz w:val="28"/>
            <w:szCs w:val="28"/>
          </w:rPr>
          <w:t>4 статьи 14</w:t>
        </w:r>
      </w:hyperlink>
      <w:r w:rsidRPr="002168DD">
        <w:rPr>
          <w:rFonts w:ascii="Times New Roman" w:eastAsiaTheme="minorHAnsi" w:hAnsi="Times New Roman" w:cs="Times New Roman"/>
          <w:sz w:val="28"/>
          <w:szCs w:val="28"/>
        </w:rPr>
        <w:t xml:space="preserve">, </w:t>
      </w:r>
      <w:hyperlink r:id="rId12" w:history="1">
        <w:r w:rsidRPr="002168DD">
          <w:rPr>
            <w:rFonts w:ascii="Times New Roman" w:eastAsiaTheme="minorHAnsi" w:hAnsi="Times New Roman" w:cs="Times New Roman"/>
            <w:sz w:val="28"/>
            <w:szCs w:val="28"/>
          </w:rPr>
          <w:t>пунктом 2.1 статьи 16</w:t>
        </w:r>
      </w:hyperlink>
      <w:r w:rsidRPr="002168DD">
        <w:rPr>
          <w:rFonts w:ascii="Times New Roman" w:eastAsiaTheme="minorHAnsi" w:hAnsi="Times New Roman" w:cs="Times New Roman"/>
          <w:sz w:val="28"/>
          <w:szCs w:val="28"/>
        </w:rPr>
        <w:t xml:space="preserve">, </w:t>
      </w:r>
      <w:hyperlink r:id="rId13" w:history="1">
        <w:r w:rsidRPr="002168DD">
          <w:rPr>
            <w:rFonts w:ascii="Times New Roman" w:eastAsiaTheme="minorHAnsi" w:hAnsi="Times New Roman" w:cs="Times New Roman"/>
            <w:sz w:val="28"/>
            <w:szCs w:val="28"/>
          </w:rPr>
          <w:t>пунктом 2 статьи 17.1</w:t>
        </w:r>
      </w:hyperlink>
      <w:r w:rsidRPr="002168DD">
        <w:rPr>
          <w:rFonts w:ascii="Times New Roman" w:eastAsiaTheme="minorHAnsi" w:hAnsi="Times New Roman" w:cs="Times New Roman"/>
          <w:sz w:val="28"/>
          <w:szCs w:val="28"/>
        </w:rPr>
        <w:t xml:space="preserve">, </w:t>
      </w:r>
      <w:hyperlink r:id="rId14" w:history="1">
        <w:r w:rsidRPr="002168DD">
          <w:rPr>
            <w:rFonts w:ascii="Times New Roman" w:eastAsiaTheme="minorHAnsi" w:hAnsi="Times New Roman" w:cs="Times New Roman"/>
            <w:sz w:val="28"/>
            <w:szCs w:val="28"/>
          </w:rPr>
          <w:t>пунктом 5 статьи 18</w:t>
        </w:r>
      </w:hyperlink>
      <w:r w:rsidRPr="002168DD">
        <w:rPr>
          <w:rFonts w:ascii="Times New Roman" w:eastAsiaTheme="minorHAnsi" w:hAnsi="Times New Roman" w:cs="Times New Roman"/>
          <w:sz w:val="28"/>
          <w:szCs w:val="28"/>
        </w:rPr>
        <w:t xml:space="preserve"> и </w:t>
      </w:r>
      <w:hyperlink r:id="rId15" w:history="1">
        <w:r w:rsidRPr="002168DD">
          <w:rPr>
            <w:rFonts w:ascii="Times New Roman" w:eastAsiaTheme="minorHAnsi" w:hAnsi="Times New Roman" w:cs="Times New Roman"/>
            <w:sz w:val="28"/>
            <w:szCs w:val="28"/>
          </w:rPr>
          <w:t>пунктом 1 статьи 19.1</w:t>
        </w:r>
      </w:hyperlink>
      <w:r w:rsidRPr="002168DD">
        <w:rPr>
          <w:rFonts w:ascii="Times New Roman" w:eastAsiaTheme="minorHAnsi" w:hAnsi="Times New Roman" w:cs="Times New Roman"/>
          <w:sz w:val="28"/>
          <w:szCs w:val="28"/>
        </w:rPr>
        <w:t xml:space="preserve"> Федерального закона от 12</w:t>
      </w:r>
      <w:r w:rsidR="002168DD">
        <w:rPr>
          <w:rFonts w:ascii="Times New Roman" w:eastAsiaTheme="minorHAnsi" w:hAnsi="Times New Roman" w:cs="Times New Roman"/>
          <w:sz w:val="28"/>
          <w:szCs w:val="28"/>
        </w:rPr>
        <w:t xml:space="preserve"> января </w:t>
      </w:r>
      <w:r w:rsidRPr="002168DD">
        <w:rPr>
          <w:rFonts w:ascii="Times New Roman" w:eastAsiaTheme="minorHAnsi" w:hAnsi="Times New Roman" w:cs="Times New Roman"/>
          <w:sz w:val="28"/>
          <w:szCs w:val="28"/>
        </w:rPr>
        <w:t>1996</w:t>
      </w:r>
      <w:r w:rsidR="002168DD">
        <w:rPr>
          <w:rFonts w:ascii="Times New Roman" w:eastAsiaTheme="minorHAnsi" w:hAnsi="Times New Roman" w:cs="Times New Roman"/>
          <w:sz w:val="28"/>
          <w:szCs w:val="28"/>
        </w:rPr>
        <w:t xml:space="preserve"> года № 7-ФЗ «</w:t>
      </w:r>
      <w:r w:rsidRPr="002168DD">
        <w:rPr>
          <w:rFonts w:ascii="Times New Roman" w:eastAsiaTheme="minorHAnsi" w:hAnsi="Times New Roman" w:cs="Times New Roman"/>
          <w:sz w:val="28"/>
          <w:szCs w:val="28"/>
        </w:rPr>
        <w:t>О некоммерческих организациях</w:t>
      </w:r>
      <w:r w:rsidR="002168DD">
        <w:rPr>
          <w:rFonts w:ascii="Times New Roman" w:eastAsiaTheme="minorHAnsi" w:hAnsi="Times New Roman" w:cs="Times New Roman"/>
          <w:sz w:val="28"/>
          <w:szCs w:val="28"/>
        </w:rPr>
        <w:t>»</w:t>
      </w:r>
      <w:r w:rsidRPr="002168DD">
        <w:rPr>
          <w:rFonts w:ascii="Times New Roman" w:eastAsiaTheme="minorHAnsi" w:hAnsi="Times New Roman" w:cs="Times New Roman"/>
          <w:sz w:val="28"/>
          <w:szCs w:val="28"/>
        </w:rPr>
        <w:t xml:space="preserve">, </w:t>
      </w:r>
      <w:hyperlink r:id="rId16" w:history="1">
        <w:r w:rsidRPr="002168DD">
          <w:rPr>
            <w:rFonts w:ascii="Times New Roman" w:eastAsiaTheme="minorHAnsi" w:hAnsi="Times New Roman" w:cs="Times New Roman"/>
            <w:sz w:val="28"/>
            <w:szCs w:val="28"/>
          </w:rPr>
          <w:t>частью 3 статьи 5</w:t>
        </w:r>
      </w:hyperlink>
      <w:r w:rsidRPr="002168DD">
        <w:rPr>
          <w:rFonts w:ascii="Times New Roman" w:eastAsiaTheme="minorHAnsi" w:hAnsi="Times New Roman" w:cs="Times New Roman"/>
          <w:sz w:val="28"/>
          <w:szCs w:val="28"/>
        </w:rPr>
        <w:t xml:space="preserve">, </w:t>
      </w:r>
      <w:hyperlink r:id="rId17" w:history="1">
        <w:r w:rsidRPr="002168DD">
          <w:rPr>
            <w:rFonts w:ascii="Times New Roman" w:eastAsiaTheme="minorHAnsi" w:hAnsi="Times New Roman" w:cs="Times New Roman"/>
            <w:sz w:val="28"/>
            <w:szCs w:val="28"/>
          </w:rPr>
          <w:t>частью 5 статьи 18</w:t>
        </w:r>
      </w:hyperlink>
      <w:r w:rsidR="002168DD">
        <w:rPr>
          <w:rFonts w:ascii="Times New Roman" w:eastAsiaTheme="minorHAnsi" w:hAnsi="Times New Roman" w:cs="Times New Roman"/>
          <w:sz w:val="28"/>
          <w:szCs w:val="28"/>
        </w:rPr>
        <w:t xml:space="preserve"> Федерального закона от </w:t>
      </w:r>
      <w:r w:rsidRPr="002168DD">
        <w:rPr>
          <w:rFonts w:ascii="Times New Roman" w:eastAsiaTheme="minorHAnsi" w:hAnsi="Times New Roman" w:cs="Times New Roman"/>
          <w:sz w:val="28"/>
          <w:szCs w:val="28"/>
        </w:rPr>
        <w:t>3</w:t>
      </w:r>
      <w:r w:rsidR="002168DD">
        <w:rPr>
          <w:rFonts w:ascii="Times New Roman" w:eastAsiaTheme="minorHAnsi" w:hAnsi="Times New Roman" w:cs="Times New Roman"/>
          <w:sz w:val="28"/>
          <w:szCs w:val="28"/>
        </w:rPr>
        <w:t xml:space="preserve"> ноября </w:t>
      </w:r>
      <w:r w:rsidRPr="002168DD">
        <w:rPr>
          <w:rFonts w:ascii="Times New Roman" w:eastAsiaTheme="minorHAnsi" w:hAnsi="Times New Roman" w:cs="Times New Roman"/>
          <w:sz w:val="28"/>
          <w:szCs w:val="28"/>
        </w:rPr>
        <w:t>2006</w:t>
      </w:r>
      <w:r w:rsidR="002168DD">
        <w:rPr>
          <w:rFonts w:ascii="Times New Roman" w:eastAsiaTheme="minorHAnsi" w:hAnsi="Times New Roman" w:cs="Times New Roman"/>
          <w:sz w:val="28"/>
          <w:szCs w:val="28"/>
        </w:rPr>
        <w:t xml:space="preserve"> года</w:t>
      </w:r>
      <w:proofErr w:type="gramEnd"/>
      <w:r w:rsidR="002168DD">
        <w:rPr>
          <w:rFonts w:ascii="Times New Roman" w:eastAsiaTheme="minorHAnsi" w:hAnsi="Times New Roman" w:cs="Times New Roman"/>
          <w:sz w:val="28"/>
          <w:szCs w:val="28"/>
        </w:rPr>
        <w:t xml:space="preserve">       № 174-ФЗ «</w:t>
      </w:r>
      <w:r w:rsidRPr="002168DD">
        <w:rPr>
          <w:rFonts w:ascii="Times New Roman" w:eastAsiaTheme="minorHAnsi" w:hAnsi="Times New Roman" w:cs="Times New Roman"/>
          <w:sz w:val="28"/>
          <w:szCs w:val="28"/>
        </w:rPr>
        <w:t>Об автономных учреждениях</w:t>
      </w:r>
      <w:r w:rsidR="002168DD">
        <w:rPr>
          <w:rFonts w:ascii="Times New Roman" w:eastAsiaTheme="minorHAnsi" w:hAnsi="Times New Roman" w:cs="Times New Roman"/>
          <w:sz w:val="28"/>
          <w:szCs w:val="28"/>
        </w:rPr>
        <w:t>»</w:t>
      </w:r>
      <w:r w:rsidRPr="002168DD">
        <w:rPr>
          <w:rFonts w:ascii="Times New Roman" w:eastAsiaTheme="minorHAnsi" w:hAnsi="Times New Roman" w:cs="Times New Roman"/>
          <w:sz w:val="28"/>
          <w:szCs w:val="28"/>
        </w:rPr>
        <w:t xml:space="preserve"> и Федеральным </w:t>
      </w:r>
      <w:hyperlink r:id="rId18" w:history="1">
        <w:r w:rsidRPr="002168DD">
          <w:rPr>
            <w:rFonts w:ascii="Times New Roman" w:eastAsiaTheme="minorHAnsi" w:hAnsi="Times New Roman" w:cs="Times New Roman"/>
            <w:sz w:val="28"/>
            <w:szCs w:val="28"/>
          </w:rPr>
          <w:t>законом</w:t>
        </w:r>
      </w:hyperlink>
      <w:r w:rsidRPr="002168DD">
        <w:rPr>
          <w:rFonts w:ascii="Times New Roman" w:eastAsiaTheme="minorHAnsi" w:hAnsi="Times New Roman" w:cs="Times New Roman"/>
          <w:sz w:val="28"/>
          <w:szCs w:val="28"/>
        </w:rPr>
        <w:t xml:space="preserve"> от 08</w:t>
      </w:r>
      <w:r w:rsidR="002168DD">
        <w:rPr>
          <w:rFonts w:ascii="Times New Roman" w:eastAsiaTheme="minorHAnsi" w:hAnsi="Times New Roman" w:cs="Times New Roman"/>
          <w:sz w:val="28"/>
          <w:szCs w:val="28"/>
        </w:rPr>
        <w:t xml:space="preserve"> мая </w:t>
      </w:r>
      <w:r w:rsidRPr="002168DD">
        <w:rPr>
          <w:rFonts w:ascii="Times New Roman" w:eastAsiaTheme="minorHAnsi" w:hAnsi="Times New Roman" w:cs="Times New Roman"/>
          <w:sz w:val="28"/>
          <w:szCs w:val="28"/>
        </w:rPr>
        <w:t>2010</w:t>
      </w:r>
      <w:r w:rsidR="002168DD">
        <w:rPr>
          <w:rFonts w:ascii="Times New Roman" w:eastAsiaTheme="minorHAnsi" w:hAnsi="Times New Roman" w:cs="Times New Roman"/>
          <w:sz w:val="28"/>
          <w:szCs w:val="28"/>
        </w:rPr>
        <w:t xml:space="preserve"> года № 83-ФЗ «</w:t>
      </w:r>
      <w:r w:rsidRPr="006607FB">
        <w:rPr>
          <w:rFonts w:ascii="Times New Roman" w:eastAsiaTheme="minorHAnsi" w:hAnsi="Times New Roman" w:cs="Times New Roman"/>
          <w:sz w:val="28"/>
          <w:szCs w:val="28"/>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002168DD">
        <w:rPr>
          <w:rFonts w:ascii="Times New Roman" w:eastAsiaTheme="minorHAnsi" w:hAnsi="Times New Roman" w:cs="Times New Roman"/>
          <w:sz w:val="28"/>
          <w:szCs w:val="28"/>
        </w:rPr>
        <w:t>»</w:t>
      </w:r>
      <w:r w:rsidRPr="006607FB">
        <w:rPr>
          <w:rFonts w:ascii="Times New Roman" w:eastAsiaTheme="minorHAnsi" w:hAnsi="Times New Roman" w:cs="Times New Roman"/>
          <w:sz w:val="28"/>
          <w:szCs w:val="28"/>
        </w:rPr>
        <w:t>, устанавливает процедуры создания, реорганизации, изменения типа и ликвидации муниципальных казенных, бюджетных и автономных учреждений, которые созданы (планируется создать) на базе имущества, находящегося в муниципальной собственности (далее - муниципальные учреждения), а также утверждения уставов муниципальных учреждений и внесения в них изменений, если иное не предусмотрено законодательством Российской Федерации.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jc w:val="center"/>
        <w:outlineLvl w:val="1"/>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II. Создание муниципального учреждения</w:t>
      </w:r>
    </w:p>
    <w:p w:rsidR="006607FB" w:rsidRPr="006607FB" w:rsidRDefault="006607FB" w:rsidP="006607FB">
      <w:pPr>
        <w:autoSpaceDE w:val="0"/>
        <w:autoSpaceDN w:val="0"/>
        <w:adjustRightInd w:val="0"/>
        <w:spacing w:after="0" w:line="240" w:lineRule="auto"/>
        <w:jc w:val="center"/>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 xml:space="preserve">2. Муниципальное учреждение может быть создано путем его учреждения в соответствии с настоящим разделом или путем изменения типа существующего муниципального учреждения в соответствии с </w:t>
      </w:r>
      <w:hyperlink w:anchor="Par70" w:history="1">
        <w:r w:rsidRPr="002168DD">
          <w:rPr>
            <w:rFonts w:ascii="Times New Roman" w:eastAsiaTheme="minorHAnsi" w:hAnsi="Times New Roman" w:cs="Times New Roman"/>
            <w:sz w:val="28"/>
            <w:szCs w:val="28"/>
          </w:rPr>
          <w:t>разделом IV</w:t>
        </w:r>
      </w:hyperlink>
      <w:r w:rsidRPr="006607FB">
        <w:rPr>
          <w:rFonts w:ascii="Times New Roman" w:eastAsiaTheme="minorHAnsi" w:hAnsi="Times New Roman" w:cs="Times New Roman"/>
          <w:sz w:val="28"/>
          <w:szCs w:val="28"/>
        </w:rPr>
        <w:t xml:space="preserve"> настоящего Порядка.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3. Решение о создании муниципального учреждения путем его учреждения принимается Администрацией муниципальног</w:t>
      </w:r>
      <w:r w:rsidR="00CC59CF">
        <w:rPr>
          <w:rFonts w:ascii="Times New Roman" w:eastAsiaTheme="minorHAnsi" w:hAnsi="Times New Roman" w:cs="Times New Roman"/>
          <w:sz w:val="28"/>
          <w:szCs w:val="28"/>
        </w:rPr>
        <w:t xml:space="preserve">о образования «Муниципальный округ Сюмсинский район Удмуртской Республики» </w:t>
      </w:r>
      <w:r w:rsidRPr="006607FB">
        <w:rPr>
          <w:rFonts w:ascii="Times New Roman" w:eastAsiaTheme="minorHAnsi" w:hAnsi="Times New Roman" w:cs="Times New Roman"/>
          <w:sz w:val="28"/>
          <w:szCs w:val="28"/>
        </w:rPr>
        <w:t xml:space="preserve"> (далее - Администрация) в форме постановления.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4. Постановление Администрации о создании муниципального учреждения должно содержать:</w:t>
      </w:r>
    </w:p>
    <w:p w:rsidR="007A2398" w:rsidRDefault="007A2398"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7A2398" w:rsidSect="002168DD">
          <w:headerReference w:type="default" r:id="rId19"/>
          <w:pgSz w:w="11906" w:h="16838"/>
          <w:pgMar w:top="1134" w:right="849" w:bottom="1134" w:left="1701" w:header="709" w:footer="709" w:gutter="0"/>
          <w:cols w:space="708"/>
          <w:titlePg/>
          <w:docGrid w:linePitch="360"/>
        </w:sectPr>
      </w:pP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lastRenderedPageBreak/>
        <w:t>а) наименование создаваемого муниципального учреждения, содержащее указание на его организационно-правовую форму и характер деятельности (наименование муниципального учреждения может включать указание на его тип);</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б) основные цели деятельности создаваемого муниципального учреждения, определенные в соответствии с федеральными законами и иными нормативными правовыми актами;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в) наименование структурного подразделения Администрации, в ведении которого будет находиться создаваемое муниципальное учреждение;</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г) сведения о недвижимом имуществе (в том числе земельных участках), которое планируется закрепить (предоставить в постоянное (бессрочное) пользование) за создаваемым муниципальным учреждением;</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spellStart"/>
      <w:r w:rsidRPr="006607FB">
        <w:rPr>
          <w:rFonts w:ascii="Times New Roman" w:eastAsiaTheme="minorHAnsi" w:hAnsi="Times New Roman" w:cs="Times New Roman"/>
          <w:sz w:val="28"/>
          <w:szCs w:val="28"/>
        </w:rPr>
        <w:t>д</w:t>
      </w:r>
      <w:proofErr w:type="spellEnd"/>
      <w:r w:rsidRPr="006607FB">
        <w:rPr>
          <w:rFonts w:ascii="Times New Roman" w:eastAsiaTheme="minorHAnsi" w:hAnsi="Times New Roman" w:cs="Times New Roman"/>
          <w:sz w:val="28"/>
          <w:szCs w:val="28"/>
        </w:rPr>
        <w:t>) предельную штатную численность работников (для казенного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е) перечень мероприятий по созданию муниципального учреждения с указанием сроков их проведения.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5. Проект постановления Администрации о создании муниципального учреждения подготавливается структурным подразделением Администрации, в ведении которого будет находиться создаваемое муниципальное учреждение, по согласованию с Управлением финансов</w:t>
      </w:r>
      <w:r w:rsidR="00CC59CF">
        <w:rPr>
          <w:rFonts w:ascii="Times New Roman" w:eastAsiaTheme="minorHAnsi" w:hAnsi="Times New Roman" w:cs="Times New Roman"/>
          <w:sz w:val="28"/>
          <w:szCs w:val="28"/>
        </w:rPr>
        <w:t xml:space="preserve">, Управлением имущественных и земельных отношений </w:t>
      </w:r>
      <w:r w:rsidRPr="006607FB">
        <w:rPr>
          <w:rFonts w:ascii="Times New Roman" w:eastAsiaTheme="minorHAnsi" w:hAnsi="Times New Roman" w:cs="Times New Roman"/>
          <w:sz w:val="28"/>
          <w:szCs w:val="28"/>
        </w:rPr>
        <w:t xml:space="preserve"> Администра</w:t>
      </w:r>
      <w:r w:rsidR="00795DC6">
        <w:rPr>
          <w:rFonts w:ascii="Times New Roman" w:eastAsiaTheme="minorHAnsi" w:hAnsi="Times New Roman" w:cs="Times New Roman"/>
          <w:sz w:val="28"/>
          <w:szCs w:val="28"/>
        </w:rPr>
        <w:t>ции муниципального образования «</w:t>
      </w:r>
      <w:r w:rsidR="00CC59CF">
        <w:rPr>
          <w:rFonts w:ascii="Times New Roman" w:eastAsiaTheme="minorHAnsi" w:hAnsi="Times New Roman" w:cs="Times New Roman"/>
          <w:sz w:val="28"/>
          <w:szCs w:val="28"/>
        </w:rPr>
        <w:t xml:space="preserve">Муниципальный округ Сюмсинский </w:t>
      </w:r>
      <w:r w:rsidRPr="006607FB">
        <w:rPr>
          <w:rFonts w:ascii="Times New Roman" w:eastAsiaTheme="minorHAnsi" w:hAnsi="Times New Roman" w:cs="Times New Roman"/>
          <w:sz w:val="28"/>
          <w:szCs w:val="28"/>
        </w:rPr>
        <w:t>район</w:t>
      </w:r>
      <w:r w:rsidR="00CC59CF">
        <w:rPr>
          <w:rFonts w:ascii="Times New Roman" w:eastAsiaTheme="minorHAnsi" w:hAnsi="Times New Roman" w:cs="Times New Roman"/>
          <w:sz w:val="28"/>
          <w:szCs w:val="28"/>
        </w:rPr>
        <w:t xml:space="preserve"> Удмуртской Республики»</w:t>
      </w:r>
      <w:r w:rsidRPr="006607FB">
        <w:rPr>
          <w:rFonts w:ascii="Times New Roman" w:eastAsiaTheme="minorHAnsi" w:hAnsi="Times New Roman" w:cs="Times New Roman"/>
          <w:sz w:val="28"/>
          <w:szCs w:val="28"/>
        </w:rPr>
        <w:t>.</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6. Одновременно с проектом постановления Администрации о создании муниципального учреждения представляется пояснительная записка, которая должна содержать:</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а) обоснование целесообразности создания муниципального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б) информацию о предоставлении создаваемому муниципальному учреждению</w:t>
      </w:r>
      <w:r w:rsidR="00CC59CF">
        <w:rPr>
          <w:rFonts w:ascii="Times New Roman" w:eastAsiaTheme="minorHAnsi" w:hAnsi="Times New Roman" w:cs="Times New Roman"/>
          <w:sz w:val="28"/>
          <w:szCs w:val="28"/>
        </w:rPr>
        <w:t xml:space="preserve"> права выполнять муниципальные</w:t>
      </w:r>
      <w:r w:rsidRPr="006607FB">
        <w:rPr>
          <w:rFonts w:ascii="Times New Roman" w:eastAsiaTheme="minorHAnsi" w:hAnsi="Times New Roman" w:cs="Times New Roman"/>
          <w:sz w:val="28"/>
          <w:szCs w:val="28"/>
        </w:rPr>
        <w:t xml:space="preserve"> функции (для казенного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 xml:space="preserve">7. После издания постановления Администрации о создании муниципального учреждения постановлением Администрации утверждается устав этого муниципального учреждения в соответствии с </w:t>
      </w:r>
      <w:hyperlink w:anchor="Par138" w:history="1">
        <w:r w:rsidRPr="002168DD">
          <w:rPr>
            <w:rFonts w:ascii="Times New Roman" w:eastAsiaTheme="minorHAnsi" w:hAnsi="Times New Roman" w:cs="Times New Roman"/>
            <w:sz w:val="28"/>
            <w:szCs w:val="28"/>
          </w:rPr>
          <w:t>разделом VI</w:t>
        </w:r>
      </w:hyperlink>
      <w:r w:rsidRPr="006607FB">
        <w:rPr>
          <w:rFonts w:ascii="Times New Roman" w:eastAsiaTheme="minorHAnsi" w:hAnsi="Times New Roman" w:cs="Times New Roman"/>
          <w:sz w:val="28"/>
          <w:szCs w:val="28"/>
        </w:rPr>
        <w:t xml:space="preserve"> настоящего Порядка.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8. Государственную регистрацию муниципального учреждения осуществляет представитель учредителя или иное лицо, которому делегировано полномочие по государственной регистрации муниципального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9. Назначение на должность, прием на работу и освобождение от должности (увольнение) руководителей муниципальных учреждений, за исключением учреждений в сфере образования, осуществляются Главой муниципального образования.</w:t>
      </w:r>
    </w:p>
    <w:p w:rsidR="007A2398"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7A2398" w:rsidSect="007A2398">
          <w:headerReference w:type="first" r:id="rId20"/>
          <w:type w:val="continuous"/>
          <w:pgSz w:w="11906" w:h="16838"/>
          <w:pgMar w:top="1134" w:right="849" w:bottom="1134" w:left="1701" w:header="709" w:footer="709" w:gutter="0"/>
          <w:cols w:space="708"/>
          <w:titlePg/>
          <w:docGrid w:linePitch="360"/>
        </w:sectPr>
      </w:pPr>
      <w:r w:rsidRPr="006607FB">
        <w:rPr>
          <w:rFonts w:ascii="Times New Roman" w:eastAsiaTheme="minorHAnsi" w:hAnsi="Times New Roman" w:cs="Times New Roman"/>
          <w:sz w:val="28"/>
          <w:szCs w:val="28"/>
        </w:rPr>
        <w:t xml:space="preserve">Назначение на должность, прием на работу и освобождение от должности (увольнение) руководителей муниципальных учреждений, </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gramStart"/>
      <w:r w:rsidRPr="006607FB">
        <w:rPr>
          <w:rFonts w:ascii="Times New Roman" w:eastAsiaTheme="minorHAnsi" w:hAnsi="Times New Roman" w:cs="Times New Roman"/>
          <w:sz w:val="28"/>
          <w:szCs w:val="28"/>
        </w:rPr>
        <w:lastRenderedPageBreak/>
        <w:t>подведомственных</w:t>
      </w:r>
      <w:proofErr w:type="gramEnd"/>
      <w:r w:rsidRPr="006607FB">
        <w:rPr>
          <w:rFonts w:ascii="Times New Roman" w:eastAsiaTheme="minorHAnsi" w:hAnsi="Times New Roman" w:cs="Times New Roman"/>
          <w:sz w:val="28"/>
          <w:szCs w:val="28"/>
        </w:rPr>
        <w:t xml:space="preserve"> Управлению образования, осуществляются соответственно начальником Управления образован</w:t>
      </w:r>
      <w:r w:rsidR="00B447E8">
        <w:rPr>
          <w:rFonts w:ascii="Times New Roman" w:eastAsiaTheme="minorHAnsi" w:hAnsi="Times New Roman" w:cs="Times New Roman"/>
          <w:sz w:val="28"/>
          <w:szCs w:val="28"/>
        </w:rPr>
        <w:t xml:space="preserve">ия </w:t>
      </w:r>
      <w:r w:rsidRPr="006607FB">
        <w:rPr>
          <w:rFonts w:ascii="Times New Roman" w:eastAsiaTheme="minorHAnsi" w:hAnsi="Times New Roman" w:cs="Times New Roman"/>
          <w:sz w:val="28"/>
          <w:szCs w:val="28"/>
        </w:rPr>
        <w:t>по согласованию с Главой муниципального образования.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Отношения по регулированию труда руководителя муниципального учреждения определяются трудовым договором.</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Прием на работу руководителя муниципального учреждения оформляется распоряжением Администрации муниципального образования либо приказами начальника Управления образования или начальника отдела культуры, изданными на основании заключенного трудового договора.</w:t>
      </w:r>
    </w:p>
    <w:p w:rsidR="006607FB" w:rsidRPr="006607FB" w:rsidRDefault="006607FB" w:rsidP="006607FB">
      <w:pPr>
        <w:autoSpaceDE w:val="0"/>
        <w:autoSpaceDN w:val="0"/>
        <w:adjustRightInd w:val="0"/>
        <w:spacing w:after="0" w:line="240" w:lineRule="auto"/>
        <w:jc w:val="center"/>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jc w:val="center"/>
        <w:outlineLvl w:val="1"/>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III. Реорганизация муниципального учреждения</w:t>
      </w:r>
    </w:p>
    <w:p w:rsidR="006607FB" w:rsidRPr="006607FB" w:rsidRDefault="006607FB" w:rsidP="006607FB">
      <w:pPr>
        <w:autoSpaceDE w:val="0"/>
        <w:autoSpaceDN w:val="0"/>
        <w:adjustRightInd w:val="0"/>
        <w:spacing w:after="0" w:line="240" w:lineRule="auto"/>
        <w:jc w:val="center"/>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10. Реорганизация муниципального учреждения может быть осуществлена в форме его слияния, присоединения, разделения или выделения.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11. Решение о реорганизации муниципального учреждения в форме разделения, выделения, слияния (если возникшее при слиянии юридическое лицо является муниципальным казенным учреждением) или присоединения (в случае присоединения муниципального бюджетного или автономного учреждения к казенному учреждению) принимается Администрацией в порядке, аналогичном порядку создания муниципального учреждения путем его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Муниципальное образовательное учреждение реорганизуется в порядке, установленном гражданским законодательством, с учетом особенностей, предусмотренных законодательством об образовании.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 xml:space="preserve">Для принятия решения о реорганизации муниципального образовательного учреждения готовится предварительная экспертная оценка последствий принятия решения о реорганизации или ликвидации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 </w:t>
      </w:r>
      <w:proofErr w:type="gramStart"/>
      <w:r w:rsidRPr="006607FB">
        <w:rPr>
          <w:rFonts w:ascii="Times New Roman" w:eastAsiaTheme="minorHAnsi" w:hAnsi="Times New Roman" w:cs="Times New Roman"/>
          <w:sz w:val="28"/>
          <w:szCs w:val="28"/>
        </w:rPr>
        <w:t xml:space="preserve">Проведение оценки проводится в соответствии с </w:t>
      </w:r>
      <w:hyperlink r:id="rId21" w:history="1">
        <w:r w:rsidRPr="002168DD">
          <w:rPr>
            <w:rFonts w:ascii="Times New Roman" w:eastAsiaTheme="minorHAnsi" w:hAnsi="Times New Roman" w:cs="Times New Roman"/>
            <w:sz w:val="28"/>
            <w:szCs w:val="28"/>
          </w:rPr>
          <w:t>Порядком</w:t>
        </w:r>
      </w:hyperlink>
      <w:r w:rsidRPr="006607FB">
        <w:rPr>
          <w:rFonts w:ascii="Times New Roman" w:eastAsiaTheme="minorHAnsi" w:hAnsi="Times New Roman" w:cs="Times New Roman"/>
          <w:sz w:val="28"/>
          <w:szCs w:val="28"/>
        </w:rPr>
        <w:t xml:space="preserve"> проведения оценки последствий принятия решения о реорганизации или ликвидации образовательной организации, находящейся в ведении Удмуртской Республики, муниципальной образовательной организации в Удмуртской Республике, включая критерии этой оценки (по типам образовательных организаций), утвержденным приказом </w:t>
      </w:r>
      <w:r w:rsidR="002168DD">
        <w:rPr>
          <w:rFonts w:ascii="Times New Roman" w:eastAsiaTheme="minorHAnsi" w:hAnsi="Times New Roman" w:cs="Times New Roman"/>
          <w:sz w:val="28"/>
          <w:szCs w:val="28"/>
        </w:rPr>
        <w:t>Министерства образования и науки Удмуртской Республики</w:t>
      </w:r>
      <w:r w:rsidRPr="006607FB">
        <w:rPr>
          <w:rFonts w:ascii="Times New Roman" w:eastAsiaTheme="minorHAnsi" w:hAnsi="Times New Roman" w:cs="Times New Roman"/>
          <w:sz w:val="28"/>
          <w:szCs w:val="28"/>
        </w:rPr>
        <w:t xml:space="preserve"> от 14 апреля 2014 г</w:t>
      </w:r>
      <w:r w:rsidR="002168DD">
        <w:rPr>
          <w:rFonts w:ascii="Times New Roman" w:eastAsiaTheme="minorHAnsi" w:hAnsi="Times New Roman" w:cs="Times New Roman"/>
          <w:sz w:val="28"/>
          <w:szCs w:val="28"/>
        </w:rPr>
        <w:t>ода №</w:t>
      </w:r>
      <w:r w:rsidRPr="006607FB">
        <w:rPr>
          <w:rFonts w:ascii="Times New Roman" w:eastAsiaTheme="minorHAnsi" w:hAnsi="Times New Roman" w:cs="Times New Roman"/>
          <w:sz w:val="28"/>
          <w:szCs w:val="28"/>
        </w:rPr>
        <w:t xml:space="preserve"> 347 и с </w:t>
      </w:r>
      <w:hyperlink r:id="rId22" w:history="1">
        <w:r w:rsidRPr="002168DD">
          <w:rPr>
            <w:rFonts w:ascii="Times New Roman" w:eastAsiaTheme="minorHAnsi" w:hAnsi="Times New Roman" w:cs="Times New Roman"/>
            <w:sz w:val="28"/>
            <w:szCs w:val="28"/>
          </w:rPr>
          <w:t>частью 14 статьи 22</w:t>
        </w:r>
      </w:hyperlink>
      <w:r w:rsidRPr="006607FB">
        <w:rPr>
          <w:rFonts w:ascii="Times New Roman" w:eastAsiaTheme="minorHAnsi" w:hAnsi="Times New Roman" w:cs="Times New Roman"/>
          <w:sz w:val="28"/>
          <w:szCs w:val="28"/>
        </w:rPr>
        <w:t xml:space="preserve"> Федерального закона от</w:t>
      </w:r>
      <w:proofErr w:type="gramEnd"/>
      <w:r w:rsidRPr="006607FB">
        <w:rPr>
          <w:rFonts w:ascii="Times New Roman" w:eastAsiaTheme="minorHAnsi" w:hAnsi="Times New Roman" w:cs="Times New Roman"/>
          <w:sz w:val="28"/>
          <w:szCs w:val="28"/>
        </w:rPr>
        <w:t xml:space="preserve"> 29</w:t>
      </w:r>
      <w:r w:rsidR="002168DD">
        <w:rPr>
          <w:rFonts w:ascii="Times New Roman" w:eastAsiaTheme="minorHAnsi" w:hAnsi="Times New Roman" w:cs="Times New Roman"/>
          <w:sz w:val="28"/>
          <w:szCs w:val="28"/>
        </w:rPr>
        <w:t xml:space="preserve"> декабря </w:t>
      </w:r>
      <w:r w:rsidRPr="006607FB">
        <w:rPr>
          <w:rFonts w:ascii="Times New Roman" w:eastAsiaTheme="minorHAnsi" w:hAnsi="Times New Roman" w:cs="Times New Roman"/>
          <w:sz w:val="28"/>
          <w:szCs w:val="28"/>
        </w:rPr>
        <w:t>2012</w:t>
      </w:r>
      <w:r w:rsidR="002168DD">
        <w:rPr>
          <w:rFonts w:ascii="Times New Roman" w:eastAsiaTheme="minorHAnsi" w:hAnsi="Times New Roman" w:cs="Times New Roman"/>
          <w:sz w:val="28"/>
          <w:szCs w:val="28"/>
        </w:rPr>
        <w:t xml:space="preserve"> года №</w:t>
      </w:r>
      <w:r w:rsidRPr="006607FB">
        <w:rPr>
          <w:rFonts w:ascii="Times New Roman" w:eastAsiaTheme="minorHAnsi" w:hAnsi="Times New Roman" w:cs="Times New Roman"/>
          <w:sz w:val="28"/>
          <w:szCs w:val="28"/>
        </w:rPr>
        <w:t xml:space="preserve"> 2</w:t>
      </w:r>
      <w:r w:rsidR="00795DC6">
        <w:rPr>
          <w:rFonts w:ascii="Times New Roman" w:eastAsiaTheme="minorHAnsi" w:hAnsi="Times New Roman" w:cs="Times New Roman"/>
          <w:sz w:val="28"/>
          <w:szCs w:val="28"/>
        </w:rPr>
        <w:t>73-ФЗ «</w:t>
      </w:r>
      <w:r w:rsidRPr="006607FB">
        <w:rPr>
          <w:rFonts w:ascii="Times New Roman" w:eastAsiaTheme="minorHAnsi" w:hAnsi="Times New Roman" w:cs="Times New Roman"/>
          <w:sz w:val="28"/>
          <w:szCs w:val="28"/>
        </w:rPr>
        <w:t>Об обр</w:t>
      </w:r>
      <w:r w:rsidR="00795DC6">
        <w:rPr>
          <w:rFonts w:ascii="Times New Roman" w:eastAsiaTheme="minorHAnsi" w:hAnsi="Times New Roman" w:cs="Times New Roman"/>
          <w:sz w:val="28"/>
          <w:szCs w:val="28"/>
        </w:rPr>
        <w:t>азовании в Российской Федерации»</w:t>
      </w:r>
      <w:r w:rsidRPr="006607FB">
        <w:rPr>
          <w:rFonts w:ascii="Times New Roman" w:eastAsiaTheme="minorHAnsi" w:hAnsi="Times New Roman" w:cs="Times New Roman"/>
          <w:sz w:val="28"/>
          <w:szCs w:val="28"/>
        </w:rPr>
        <w:t>.</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12. Указанное решение должно содержать:</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а) наименование муниципальных учреждений, участвующих в процессе реорганизации, а также указание на существующий тип учреждений;</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б) форму реорганизации;</w:t>
      </w:r>
    </w:p>
    <w:p w:rsidR="007A2398" w:rsidRDefault="007A2398"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7A2398" w:rsidSect="007A2398">
          <w:headerReference w:type="first" r:id="rId23"/>
          <w:type w:val="continuous"/>
          <w:pgSz w:w="11906" w:h="16838"/>
          <w:pgMar w:top="1134" w:right="849" w:bottom="1134" w:left="1701" w:header="709" w:footer="709" w:gutter="0"/>
          <w:cols w:space="708"/>
          <w:titlePg/>
          <w:docGrid w:linePitch="360"/>
        </w:sectPr>
      </w:pP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lastRenderedPageBreak/>
        <w:t>в) наименование муниципального учреждения (учреждений) после завершения процесса реорганизации;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г) информацию об изменении (сохранении) основных целей деятельности реорганизуемого учреждения (учреждений);</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spellStart"/>
      <w:r w:rsidRPr="006607FB">
        <w:rPr>
          <w:rFonts w:ascii="Times New Roman" w:eastAsiaTheme="minorHAnsi" w:hAnsi="Times New Roman" w:cs="Times New Roman"/>
          <w:sz w:val="28"/>
          <w:szCs w:val="28"/>
        </w:rPr>
        <w:t>д</w:t>
      </w:r>
      <w:proofErr w:type="spellEnd"/>
      <w:r w:rsidRPr="006607FB">
        <w:rPr>
          <w:rFonts w:ascii="Times New Roman" w:eastAsiaTheme="minorHAnsi" w:hAnsi="Times New Roman" w:cs="Times New Roman"/>
          <w:sz w:val="28"/>
          <w:szCs w:val="28"/>
        </w:rPr>
        <w:t>) информацию об изменении (сохранении) штатной численности (для казенных учреждений);</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е) перечень мероприятий по реорганизации муниципального учреждения с указанием сроков их проведения;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ж) информацию о результатах предварительной экспертной оценки последствий принятия решения о реорганизации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 - для образовательных муниципальных учреждений.</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13. Проект постановления Администрации подготавливается структурным подразделением Администрации, в ведении которого будут находиться создаваемые муниципальные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 xml:space="preserve">14. </w:t>
      </w:r>
      <w:proofErr w:type="gramStart"/>
      <w:r w:rsidRPr="006607FB">
        <w:rPr>
          <w:rFonts w:ascii="Times New Roman" w:eastAsiaTheme="minorHAnsi" w:hAnsi="Times New Roman" w:cs="Times New Roman"/>
          <w:sz w:val="28"/>
          <w:szCs w:val="28"/>
        </w:rPr>
        <w:t>Принятие Администрацией решения о реорганизации муниципального учреждения (учреждений) при сохранении объема муниципальных услуг (работ), подлежащих оказанию (выполнению) находящимися в его ведении муниципальными учреждениями, не может являться основанием для сокращения объема бюджетных ассигнований на очередной финансовый год и плановый период, выделяемых главному распорядителю средств муниципального бюджета на оказание муниципальных услуг (выполнение работ).</w:t>
      </w:r>
      <w:proofErr w:type="gramEnd"/>
    </w:p>
    <w:p w:rsidR="006607FB" w:rsidRPr="006607FB" w:rsidRDefault="006607FB" w:rsidP="006607FB">
      <w:pPr>
        <w:autoSpaceDE w:val="0"/>
        <w:autoSpaceDN w:val="0"/>
        <w:adjustRightInd w:val="0"/>
        <w:spacing w:after="0" w:line="240" w:lineRule="auto"/>
        <w:jc w:val="center"/>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jc w:val="center"/>
        <w:outlineLvl w:val="1"/>
        <w:rPr>
          <w:rFonts w:ascii="Times New Roman" w:eastAsiaTheme="minorHAnsi" w:hAnsi="Times New Roman" w:cs="Times New Roman"/>
          <w:sz w:val="28"/>
          <w:szCs w:val="28"/>
        </w:rPr>
      </w:pPr>
      <w:bookmarkStart w:id="1" w:name="Par70"/>
      <w:bookmarkEnd w:id="1"/>
      <w:r w:rsidRPr="006607FB">
        <w:rPr>
          <w:rFonts w:ascii="Times New Roman" w:eastAsiaTheme="minorHAnsi" w:hAnsi="Times New Roman" w:cs="Times New Roman"/>
          <w:sz w:val="28"/>
          <w:szCs w:val="28"/>
        </w:rPr>
        <w:t>IV. Изменение типа муниципального учреждения</w:t>
      </w:r>
    </w:p>
    <w:p w:rsidR="006607FB" w:rsidRPr="006607FB" w:rsidRDefault="006607FB" w:rsidP="006607FB">
      <w:pPr>
        <w:autoSpaceDE w:val="0"/>
        <w:autoSpaceDN w:val="0"/>
        <w:adjustRightInd w:val="0"/>
        <w:spacing w:after="0" w:line="240" w:lineRule="auto"/>
        <w:jc w:val="center"/>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16. Изменение типа муниципального учреждения не является его реорганизацией.</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17. Решение об изменении типа муниципального учреждения в це</w:t>
      </w:r>
      <w:r w:rsidR="00AB07C9">
        <w:rPr>
          <w:rFonts w:ascii="Times New Roman" w:eastAsiaTheme="minorHAnsi" w:hAnsi="Times New Roman" w:cs="Times New Roman"/>
          <w:sz w:val="28"/>
          <w:szCs w:val="28"/>
        </w:rPr>
        <w:t>лях создания муниципального казё</w:t>
      </w:r>
      <w:r w:rsidRPr="006607FB">
        <w:rPr>
          <w:rFonts w:ascii="Times New Roman" w:eastAsiaTheme="minorHAnsi" w:hAnsi="Times New Roman" w:cs="Times New Roman"/>
          <w:sz w:val="28"/>
          <w:szCs w:val="28"/>
        </w:rPr>
        <w:t>нного учреждения принимается Администрацией в форме постановления.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18. Постановление Администрации об изменении типа муниципального учреждения в це</w:t>
      </w:r>
      <w:r w:rsidR="00AB07C9">
        <w:rPr>
          <w:rFonts w:ascii="Times New Roman" w:eastAsiaTheme="minorHAnsi" w:hAnsi="Times New Roman" w:cs="Times New Roman"/>
          <w:sz w:val="28"/>
          <w:szCs w:val="28"/>
        </w:rPr>
        <w:t>лях создания муниципального казё</w:t>
      </w:r>
      <w:r w:rsidRPr="006607FB">
        <w:rPr>
          <w:rFonts w:ascii="Times New Roman" w:eastAsiaTheme="minorHAnsi" w:hAnsi="Times New Roman" w:cs="Times New Roman"/>
          <w:sz w:val="28"/>
          <w:szCs w:val="28"/>
        </w:rPr>
        <w:t>нного учреждения должно содержать:</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а) наименование существующего муниципального учреждения, а также указание на существующий тип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б) наименование создаваемого муниципального учреждения с указанием его типа;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в) наименование структурного подразделения Администрации, осуществляющего функции и полномочия учредителя муниципального учреждения;</w:t>
      </w:r>
    </w:p>
    <w:p w:rsidR="007A2398" w:rsidRDefault="007A2398"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7A2398" w:rsidSect="007A2398">
          <w:headerReference w:type="first" r:id="rId24"/>
          <w:type w:val="continuous"/>
          <w:pgSz w:w="11906" w:h="16838"/>
          <w:pgMar w:top="1134" w:right="849" w:bottom="1134" w:left="1701" w:header="709" w:footer="709" w:gutter="0"/>
          <w:cols w:space="708"/>
          <w:titlePg/>
          <w:docGrid w:linePitch="360"/>
        </w:sectPr>
      </w:pP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lastRenderedPageBreak/>
        <w:t>г) информацию об изменении (сохранении) основных целей деятельности муниципального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spellStart"/>
      <w:r w:rsidRPr="006607FB">
        <w:rPr>
          <w:rFonts w:ascii="Times New Roman" w:eastAsiaTheme="minorHAnsi" w:hAnsi="Times New Roman" w:cs="Times New Roman"/>
          <w:sz w:val="28"/>
          <w:szCs w:val="28"/>
        </w:rPr>
        <w:t>д</w:t>
      </w:r>
      <w:proofErr w:type="spellEnd"/>
      <w:r w:rsidRPr="006607FB">
        <w:rPr>
          <w:rFonts w:ascii="Times New Roman" w:eastAsiaTheme="minorHAnsi" w:hAnsi="Times New Roman" w:cs="Times New Roman"/>
          <w:sz w:val="28"/>
          <w:szCs w:val="28"/>
        </w:rPr>
        <w:t>) информацию об изменении (сохранении) штатной численности;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е) перечень мероприятий по созданию муниципального учреждения с указанием сроков их проведения.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19. Решение об изменении типа муниципального учреждения в целях создания муниципального бюджетного учреждения принимается Администрацией в форме постановления. Указанное решение должно содержать:</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а) наименование существующего муниципального учреждения, а также указание на существующий тип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б) наименование создаваемого муниципального учреждения с указанием его типа;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в) наименование структурного подразделения Администрации, в ведении которого находится (будет находиться) муниципальное учреждение;</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г) информацию об изменении (сохранении) основных целей деятельности муниципального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spellStart"/>
      <w:r w:rsidRPr="006607FB">
        <w:rPr>
          <w:rFonts w:ascii="Times New Roman" w:eastAsiaTheme="minorHAnsi" w:hAnsi="Times New Roman" w:cs="Times New Roman"/>
          <w:sz w:val="28"/>
          <w:szCs w:val="28"/>
        </w:rPr>
        <w:t>д</w:t>
      </w:r>
      <w:proofErr w:type="spellEnd"/>
      <w:r w:rsidRPr="006607FB">
        <w:rPr>
          <w:rFonts w:ascii="Times New Roman" w:eastAsiaTheme="minorHAnsi" w:hAnsi="Times New Roman" w:cs="Times New Roman"/>
          <w:sz w:val="28"/>
          <w:szCs w:val="28"/>
        </w:rPr>
        <w:t>) перечень мероприятий по созданию муниципального учреждения с указанием сроков их проведения;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е) перечень имущества, закрепляемого за учреждением, в том числе перечень объектов недвижимого имущества и особо ценного движимого имущества.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20. Решение об изменении типа муниципального учреждения в целях создания муниципального автономного учреждения принимается Администрацией в форме постановления. Указанное решение должно содержать:</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а) наименование существующего муниципального учреждения, а также указание на существующий тип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б) наименование создаваемого муниципального учреждения с указанием его типа;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в) наименование структурного подразделения Администрации, в ведении которого находится (будет находиться) муниципальное учреждение;</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г) сведения об имуществе, закрепляемом за автономным учреждением, в том числе перечень объектов недвижимого имущества и особо ценного движимого имущества;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spellStart"/>
      <w:r w:rsidRPr="006607FB">
        <w:rPr>
          <w:rFonts w:ascii="Times New Roman" w:eastAsiaTheme="minorHAnsi" w:hAnsi="Times New Roman" w:cs="Times New Roman"/>
          <w:sz w:val="28"/>
          <w:szCs w:val="28"/>
        </w:rPr>
        <w:t>д</w:t>
      </w:r>
      <w:proofErr w:type="spellEnd"/>
      <w:r w:rsidRPr="006607FB">
        <w:rPr>
          <w:rFonts w:ascii="Times New Roman" w:eastAsiaTheme="minorHAnsi" w:hAnsi="Times New Roman" w:cs="Times New Roman"/>
          <w:sz w:val="28"/>
          <w:szCs w:val="28"/>
        </w:rPr>
        <w:t>) перечень мероприятий по созданию автономного учреждения с указанием сроков их проведения.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21. Проект постановления Администрации об изменении типа муниципального учреждения с це</w:t>
      </w:r>
      <w:r w:rsidR="00AB07C9">
        <w:rPr>
          <w:rFonts w:ascii="Times New Roman" w:eastAsiaTheme="minorHAnsi" w:hAnsi="Times New Roman" w:cs="Times New Roman"/>
          <w:sz w:val="28"/>
          <w:szCs w:val="28"/>
        </w:rPr>
        <w:t>лью создания муниципального казё</w:t>
      </w:r>
      <w:r w:rsidRPr="006607FB">
        <w:rPr>
          <w:rFonts w:ascii="Times New Roman" w:eastAsiaTheme="minorHAnsi" w:hAnsi="Times New Roman" w:cs="Times New Roman"/>
          <w:sz w:val="28"/>
          <w:szCs w:val="28"/>
        </w:rPr>
        <w:t>нного учреждения готовится структурным подразделением Администрации, в ведении которого будет находиться создаваемое муниципальное учреждение, по согласованию с Управлением финансов Администра</w:t>
      </w:r>
      <w:r w:rsidR="00B447E8">
        <w:rPr>
          <w:rFonts w:ascii="Times New Roman" w:eastAsiaTheme="minorHAnsi" w:hAnsi="Times New Roman" w:cs="Times New Roman"/>
          <w:sz w:val="28"/>
          <w:szCs w:val="28"/>
        </w:rPr>
        <w:t xml:space="preserve">ции муниципального образования «Муниципальный округ Сюмсинский </w:t>
      </w:r>
      <w:r w:rsidRPr="006607FB">
        <w:rPr>
          <w:rFonts w:ascii="Times New Roman" w:eastAsiaTheme="minorHAnsi" w:hAnsi="Times New Roman" w:cs="Times New Roman"/>
          <w:sz w:val="28"/>
          <w:szCs w:val="28"/>
        </w:rPr>
        <w:t xml:space="preserve"> район</w:t>
      </w:r>
      <w:r w:rsidR="00B447E8">
        <w:rPr>
          <w:rFonts w:ascii="Times New Roman" w:eastAsiaTheme="minorHAnsi" w:hAnsi="Times New Roman" w:cs="Times New Roman"/>
          <w:sz w:val="28"/>
          <w:szCs w:val="28"/>
        </w:rPr>
        <w:t xml:space="preserve"> Удмуртской Республики</w:t>
      </w:r>
      <w:r w:rsidR="00795DC6">
        <w:rPr>
          <w:rFonts w:ascii="Times New Roman" w:eastAsiaTheme="minorHAnsi" w:hAnsi="Times New Roman" w:cs="Times New Roman"/>
          <w:sz w:val="28"/>
          <w:szCs w:val="28"/>
        </w:rPr>
        <w:t>»</w:t>
      </w:r>
      <w:r w:rsidRPr="006607FB">
        <w:rPr>
          <w:rFonts w:ascii="Times New Roman" w:eastAsiaTheme="minorHAnsi" w:hAnsi="Times New Roman" w:cs="Times New Roman"/>
          <w:sz w:val="28"/>
          <w:szCs w:val="28"/>
        </w:rPr>
        <w:t>.</w:t>
      </w:r>
    </w:p>
    <w:p w:rsidR="007A2398" w:rsidRDefault="007A2398"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7A2398" w:rsidSect="007A2398">
          <w:headerReference w:type="first" r:id="rId25"/>
          <w:type w:val="continuous"/>
          <w:pgSz w:w="11906" w:h="16838"/>
          <w:pgMar w:top="1134" w:right="849" w:bottom="1134" w:left="1701" w:header="709" w:footer="709" w:gutter="0"/>
          <w:cols w:space="708"/>
          <w:titlePg/>
          <w:docGrid w:linePitch="360"/>
        </w:sectPr>
      </w:pPr>
    </w:p>
    <w:p w:rsidR="007A2398" w:rsidRDefault="007A2398"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7A2398" w:rsidSect="007A2398">
          <w:type w:val="continuous"/>
          <w:pgSz w:w="11906" w:h="16838"/>
          <w:pgMar w:top="1134" w:right="849" w:bottom="1134" w:left="1701" w:header="709" w:footer="709" w:gutter="0"/>
          <w:cols w:space="708"/>
          <w:titlePg/>
          <w:docGrid w:linePitch="360"/>
        </w:sectPr>
      </w:pP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lastRenderedPageBreak/>
        <w:t>Одновременно с проектом постановления Администрации об изменении типа муниципального учреждения с це</w:t>
      </w:r>
      <w:r w:rsidR="00807889">
        <w:rPr>
          <w:rFonts w:ascii="Times New Roman" w:eastAsiaTheme="minorHAnsi" w:hAnsi="Times New Roman" w:cs="Times New Roman"/>
          <w:sz w:val="28"/>
          <w:szCs w:val="28"/>
        </w:rPr>
        <w:t>лью создания муниципального казё</w:t>
      </w:r>
      <w:r w:rsidRPr="006607FB">
        <w:rPr>
          <w:rFonts w:ascii="Times New Roman" w:eastAsiaTheme="minorHAnsi" w:hAnsi="Times New Roman" w:cs="Times New Roman"/>
          <w:sz w:val="28"/>
          <w:szCs w:val="28"/>
        </w:rPr>
        <w:t>нного учреждения представляется пояснительная записка, содержащая обоснование целесообразности изменения типа муниципального учреждения и информацию о кредиторской задолженности учреждения (в том числе просроченной).</w:t>
      </w:r>
    </w:p>
    <w:p w:rsidR="006607FB" w:rsidRPr="006607FB" w:rsidRDefault="006607FB" w:rsidP="00B447E8">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22. В случае если из</w:t>
      </w:r>
      <w:r w:rsidR="00807889">
        <w:rPr>
          <w:rFonts w:ascii="Times New Roman" w:eastAsiaTheme="minorHAnsi" w:hAnsi="Times New Roman" w:cs="Times New Roman"/>
          <w:sz w:val="28"/>
          <w:szCs w:val="28"/>
        </w:rPr>
        <w:t>менение типа муниципального казё</w:t>
      </w:r>
      <w:r w:rsidRPr="006607FB">
        <w:rPr>
          <w:rFonts w:ascii="Times New Roman" w:eastAsiaTheme="minorHAnsi" w:hAnsi="Times New Roman" w:cs="Times New Roman"/>
          <w:sz w:val="28"/>
          <w:szCs w:val="28"/>
        </w:rPr>
        <w:t>нного учреждения приведет к невозможности осуществления создаваемым путем изменения типа муниципальным учреждением муниципальных функций, в пояснительной записке указывается информация о том, кому данные муниципальные функции будут переданы.</w:t>
      </w:r>
    </w:p>
    <w:p w:rsidR="006607FB" w:rsidRPr="006607FB" w:rsidRDefault="00B447E8"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23</w:t>
      </w:r>
      <w:r w:rsidR="006607FB" w:rsidRPr="006607FB">
        <w:rPr>
          <w:rFonts w:ascii="Times New Roman" w:eastAsiaTheme="minorHAnsi" w:hAnsi="Times New Roman" w:cs="Times New Roman"/>
          <w:sz w:val="28"/>
          <w:szCs w:val="28"/>
        </w:rPr>
        <w:t xml:space="preserve">. </w:t>
      </w:r>
      <w:proofErr w:type="gramStart"/>
      <w:r w:rsidR="006607FB" w:rsidRPr="006607FB">
        <w:rPr>
          <w:rFonts w:ascii="Times New Roman" w:eastAsiaTheme="minorHAnsi" w:hAnsi="Times New Roman" w:cs="Times New Roman"/>
          <w:sz w:val="28"/>
          <w:szCs w:val="28"/>
        </w:rPr>
        <w:t>В случае если изменение типа муниципального учреждения приведет к невозможности осуществления создаваемым путем изменения типа муниципальным учреждением полномочий Администрации по исполнению публичных обязательств перед физическим лицом, подлежащих исполнению в денежной форме, в пояснительной записке указывается информация о том, кому указанные полномочия будут переданы.</w:t>
      </w:r>
      <w:proofErr w:type="gramEnd"/>
    </w:p>
    <w:p w:rsidR="006607FB" w:rsidRPr="006607FB" w:rsidRDefault="00B447E8"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24</w:t>
      </w:r>
      <w:r w:rsidR="006607FB" w:rsidRPr="006607FB">
        <w:rPr>
          <w:rFonts w:ascii="Times New Roman" w:eastAsiaTheme="minorHAnsi" w:hAnsi="Times New Roman" w:cs="Times New Roman"/>
          <w:sz w:val="28"/>
          <w:szCs w:val="28"/>
        </w:rPr>
        <w:t xml:space="preserve">. </w:t>
      </w:r>
      <w:proofErr w:type="gramStart"/>
      <w:r w:rsidR="006607FB" w:rsidRPr="006607FB">
        <w:rPr>
          <w:rFonts w:ascii="Times New Roman" w:eastAsiaTheme="minorHAnsi" w:hAnsi="Times New Roman" w:cs="Times New Roman"/>
          <w:sz w:val="28"/>
          <w:szCs w:val="28"/>
        </w:rPr>
        <w:t>Принятие Администрацией решения об изменении типа муниципального учреждения в целях создания муниципального бюджетного или автономного учреждения при сохранении объема муниципальных услуг (работ), подлежащих оказанию (выполнению) находящимися в его ведении муниципальными учреждениями, не может являться основанием для сокращения объема бюджетных ассигнований на очередной финансовый год и плановый период, выделяемых данному главному распорядителю средств муниципального бюджета на оказание муниципальных услуг (выполнение работ).</w:t>
      </w:r>
      <w:proofErr w:type="gramEnd"/>
    </w:p>
    <w:p w:rsidR="006607FB" w:rsidRPr="006607FB" w:rsidRDefault="00B447E8"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25</w:t>
      </w:r>
      <w:r w:rsidR="006607FB" w:rsidRPr="006607FB">
        <w:rPr>
          <w:rFonts w:ascii="Times New Roman" w:eastAsiaTheme="minorHAnsi" w:hAnsi="Times New Roman" w:cs="Times New Roman"/>
          <w:sz w:val="28"/>
          <w:szCs w:val="28"/>
        </w:rPr>
        <w:t xml:space="preserve">. После принятия правового акта об изменении типа муниципального учреждения Администрация утверждает изменения, вносимые в устав этого муниципального учреждения в соответствии с </w:t>
      </w:r>
      <w:hyperlink w:anchor="Par138" w:history="1">
        <w:r w:rsidR="006607FB" w:rsidRPr="002168DD">
          <w:rPr>
            <w:rFonts w:ascii="Times New Roman" w:eastAsiaTheme="minorHAnsi" w:hAnsi="Times New Roman" w:cs="Times New Roman"/>
            <w:sz w:val="28"/>
            <w:szCs w:val="28"/>
          </w:rPr>
          <w:t>разделом VI</w:t>
        </w:r>
      </w:hyperlink>
      <w:r w:rsidR="006607FB" w:rsidRPr="006607FB">
        <w:rPr>
          <w:rFonts w:ascii="Times New Roman" w:eastAsiaTheme="minorHAnsi" w:hAnsi="Times New Roman" w:cs="Times New Roman"/>
          <w:sz w:val="28"/>
          <w:szCs w:val="28"/>
        </w:rPr>
        <w:t xml:space="preserve"> настоящего Порядка.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jc w:val="center"/>
        <w:outlineLvl w:val="1"/>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V. Ликвидация муниципальных учреждений</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
    <w:p w:rsidR="006607FB" w:rsidRPr="006607FB" w:rsidRDefault="00B447E8" w:rsidP="00B447E8">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26</w:t>
      </w:r>
      <w:r w:rsidR="006607FB" w:rsidRPr="006607FB">
        <w:rPr>
          <w:rFonts w:ascii="Times New Roman" w:eastAsiaTheme="minorHAnsi" w:hAnsi="Times New Roman" w:cs="Times New Roman"/>
          <w:sz w:val="28"/>
          <w:szCs w:val="28"/>
        </w:rPr>
        <w:t>. Решение о ликвидации муниципального учреждения принимается Администрацией в форме постановления. Указанное решение должно содержать:</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а) наименование муниципального учреждения с указанием его типа;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б) наименование структурного подразделения Администрации, осуществляющего функции и полномочия учредителя;</w:t>
      </w:r>
    </w:p>
    <w:p w:rsidR="007A2398"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7A2398" w:rsidSect="007A2398">
          <w:headerReference w:type="first" r:id="rId26"/>
          <w:type w:val="continuous"/>
          <w:pgSz w:w="11906" w:h="16838"/>
          <w:pgMar w:top="1134" w:right="849" w:bottom="1134" w:left="1701" w:header="709" w:footer="709" w:gutter="0"/>
          <w:cols w:space="708"/>
          <w:titlePg/>
          <w:docGrid w:linePitch="360"/>
        </w:sectPr>
      </w:pPr>
      <w:r w:rsidRPr="006607FB">
        <w:rPr>
          <w:rFonts w:ascii="Times New Roman" w:eastAsiaTheme="minorHAnsi" w:hAnsi="Times New Roman" w:cs="Times New Roman"/>
          <w:sz w:val="28"/>
          <w:szCs w:val="28"/>
        </w:rPr>
        <w:t>в) информацию о результатах предварительной экспертной оценки последствий принятия решения о ликвидации для обеспечения жизнедеятельности, образования, воспитания, развития, отдыха и оздоровления детей, для оказания им медицинской, лечебно-</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lastRenderedPageBreak/>
        <w:t>профилактической помощи, для социального обслуживания - для образовательных муниципальных учреждений;</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г) состав ликвидационной комиссии;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spellStart"/>
      <w:r w:rsidRPr="006607FB">
        <w:rPr>
          <w:rFonts w:ascii="Times New Roman" w:eastAsiaTheme="minorHAnsi" w:hAnsi="Times New Roman" w:cs="Times New Roman"/>
          <w:sz w:val="28"/>
          <w:szCs w:val="28"/>
        </w:rPr>
        <w:t>д</w:t>
      </w:r>
      <w:proofErr w:type="spellEnd"/>
      <w:r w:rsidRPr="006607FB">
        <w:rPr>
          <w:rFonts w:ascii="Times New Roman" w:eastAsiaTheme="minorHAnsi" w:hAnsi="Times New Roman" w:cs="Times New Roman"/>
          <w:sz w:val="28"/>
          <w:szCs w:val="28"/>
        </w:rPr>
        <w:t>) порядок ликвидации, в том числе:</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срок сообщения в письменной форме о принятом решении и предстоящем массовом увольнении работников в органы занятости населения с указанием должности, профессии, специальности и квалификационных требований к ним, условий оплаты труда каждого конкретного работника;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срок предупреждения работников персонально и под подпись о предстоящем увольнении;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срок принятия мер к выявлению кредиторов и получению дебиторской задолженности, а также письменного уведомления кредиторов о ликвидации муниципального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срок подготовки и направления для публикации сообщения о начале процесса ликвидации муниципального учреждения и о принятии требований кредиторов в письменном виде с указанием адреса в журнале "Вестник государственной регистрации";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сроки составления промежуточного ликвидационного баланса и срок направления его на утверждение учредителю;</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срок составления ликвидационного баланса и направления его на утверждение учредителю;</w:t>
      </w:r>
    </w:p>
    <w:p w:rsidR="006607FB" w:rsidRPr="006607FB" w:rsidRDefault="009030C6"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е</w:t>
      </w:r>
      <w:r w:rsidR="006607FB" w:rsidRPr="006607FB">
        <w:rPr>
          <w:rFonts w:ascii="Times New Roman" w:eastAsiaTheme="minorHAnsi" w:hAnsi="Times New Roman" w:cs="Times New Roman"/>
          <w:sz w:val="28"/>
          <w:szCs w:val="28"/>
        </w:rPr>
        <w:t>) наименование структурного подраздел</w:t>
      </w:r>
      <w:r>
        <w:rPr>
          <w:rFonts w:ascii="Times New Roman" w:eastAsiaTheme="minorHAnsi" w:hAnsi="Times New Roman" w:cs="Times New Roman"/>
          <w:sz w:val="28"/>
          <w:szCs w:val="28"/>
        </w:rPr>
        <w:t>ения Администрации,</w:t>
      </w:r>
      <w:r w:rsidR="006607FB" w:rsidRPr="006607FB">
        <w:rPr>
          <w:rFonts w:ascii="Times New Roman" w:eastAsiaTheme="minorHAnsi" w:hAnsi="Times New Roman" w:cs="Times New Roman"/>
          <w:sz w:val="28"/>
          <w:szCs w:val="28"/>
        </w:rPr>
        <w:t xml:space="preserve"> ответственного за осуществление ликвидационных процедур.</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28. В состав ликвидационной комиссии обязательно должны входить:</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сотрудник структурного подразделения органа местного самоуправления, курирующего ликвидируемое муниципальное учреждение;</w:t>
      </w:r>
    </w:p>
    <w:p w:rsidR="006607FB" w:rsidRPr="006607FB" w:rsidRDefault="009030C6"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сотрудник Управления имущественных и земельных отношений</w:t>
      </w:r>
      <w:r w:rsidR="006607FB" w:rsidRPr="006607FB">
        <w:rPr>
          <w:rFonts w:ascii="Times New Roman" w:eastAsiaTheme="minorHAnsi" w:hAnsi="Times New Roman" w:cs="Times New Roman"/>
          <w:sz w:val="28"/>
          <w:szCs w:val="28"/>
        </w:rPr>
        <w:t xml:space="preserve"> Администра</w:t>
      </w:r>
      <w:r>
        <w:rPr>
          <w:rFonts w:ascii="Times New Roman" w:eastAsiaTheme="minorHAnsi" w:hAnsi="Times New Roman" w:cs="Times New Roman"/>
          <w:sz w:val="28"/>
          <w:szCs w:val="28"/>
        </w:rPr>
        <w:t>ции муниципального образования «Муниципальный округ Сюмсинский</w:t>
      </w:r>
      <w:r w:rsidR="006607FB" w:rsidRPr="006607FB">
        <w:rPr>
          <w:rFonts w:ascii="Times New Roman" w:eastAsiaTheme="minorHAnsi" w:hAnsi="Times New Roman" w:cs="Times New Roman"/>
          <w:sz w:val="28"/>
          <w:szCs w:val="28"/>
        </w:rPr>
        <w:t xml:space="preserve"> район</w:t>
      </w:r>
      <w:r>
        <w:rPr>
          <w:rFonts w:ascii="Times New Roman" w:eastAsiaTheme="minorHAnsi" w:hAnsi="Times New Roman" w:cs="Times New Roman"/>
          <w:sz w:val="28"/>
          <w:szCs w:val="28"/>
        </w:rPr>
        <w:t xml:space="preserve"> Удмуртской Республики»</w:t>
      </w:r>
      <w:r w:rsidR="006607FB" w:rsidRPr="006607FB">
        <w:rPr>
          <w:rFonts w:ascii="Times New Roman" w:eastAsiaTheme="minorHAnsi" w:hAnsi="Times New Roman" w:cs="Times New Roman"/>
          <w:sz w:val="28"/>
          <w:szCs w:val="28"/>
        </w:rPr>
        <w:t>;</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сотрудник архивного отдела;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сотрудник юридического отдела;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руководитель или иной представитель ликвидируемого учреждения.</w:t>
      </w:r>
    </w:p>
    <w:p w:rsidR="007A2398"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7A2398" w:rsidSect="007A2398">
          <w:headerReference w:type="first" r:id="rId27"/>
          <w:type w:val="continuous"/>
          <w:pgSz w:w="11906" w:h="16838"/>
          <w:pgMar w:top="1134" w:right="849" w:bottom="1134" w:left="1701" w:header="709" w:footer="709" w:gutter="0"/>
          <w:cols w:space="708"/>
          <w:titlePg/>
          <w:docGrid w:linePitch="360"/>
        </w:sectPr>
      </w:pPr>
      <w:r w:rsidRPr="006607FB">
        <w:rPr>
          <w:rFonts w:ascii="Times New Roman" w:eastAsiaTheme="minorHAnsi" w:hAnsi="Times New Roman" w:cs="Times New Roman"/>
          <w:sz w:val="28"/>
          <w:szCs w:val="28"/>
        </w:rPr>
        <w:t xml:space="preserve">29. Для принятия решения о ликвидации муниципального образовательного учреждения проводится предварительная экспертная оценка последствий принятия решения о ликвидации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 </w:t>
      </w:r>
      <w:proofErr w:type="gramStart"/>
      <w:r w:rsidRPr="006607FB">
        <w:rPr>
          <w:rFonts w:ascii="Times New Roman" w:eastAsiaTheme="minorHAnsi" w:hAnsi="Times New Roman" w:cs="Times New Roman"/>
          <w:sz w:val="28"/>
          <w:szCs w:val="28"/>
        </w:rPr>
        <w:t xml:space="preserve">Проведение оценки проводится в соответствии </w:t>
      </w:r>
      <w:hyperlink r:id="rId28" w:history="1">
        <w:r w:rsidRPr="002168DD">
          <w:rPr>
            <w:rFonts w:ascii="Times New Roman" w:eastAsiaTheme="minorHAnsi" w:hAnsi="Times New Roman" w:cs="Times New Roman"/>
            <w:sz w:val="28"/>
            <w:szCs w:val="28"/>
          </w:rPr>
          <w:t>Порядком</w:t>
        </w:r>
      </w:hyperlink>
      <w:r w:rsidRPr="006607FB">
        <w:rPr>
          <w:rFonts w:ascii="Times New Roman" w:eastAsiaTheme="minorHAnsi" w:hAnsi="Times New Roman" w:cs="Times New Roman"/>
          <w:sz w:val="28"/>
          <w:szCs w:val="28"/>
        </w:rPr>
        <w:t xml:space="preserve"> проведения оценки последствий принятия решения о реорганизации или ликвидации образовательной организации, находящейся в ведении Удмуртской Республики, муниципальной образовательной организации в Удмуртской Республике, включая критерии этой оценки (по типам образовательных</w:t>
      </w:r>
      <w:proofErr w:type="gramEnd"/>
      <w:r w:rsidRPr="006607FB">
        <w:rPr>
          <w:rFonts w:ascii="Times New Roman" w:eastAsiaTheme="minorHAnsi" w:hAnsi="Times New Roman" w:cs="Times New Roman"/>
          <w:sz w:val="28"/>
          <w:szCs w:val="28"/>
        </w:rPr>
        <w:t xml:space="preserve"> </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lastRenderedPageBreak/>
        <w:t xml:space="preserve">организаций), утвержденным приказом </w:t>
      </w:r>
      <w:r w:rsidR="002168DD">
        <w:rPr>
          <w:rFonts w:ascii="Times New Roman" w:eastAsiaTheme="minorHAnsi" w:hAnsi="Times New Roman" w:cs="Times New Roman"/>
          <w:sz w:val="28"/>
          <w:szCs w:val="28"/>
        </w:rPr>
        <w:t>Министерства образования и науки Удмуртской Республики</w:t>
      </w:r>
      <w:r w:rsidRPr="006607FB">
        <w:rPr>
          <w:rFonts w:ascii="Times New Roman" w:eastAsiaTheme="minorHAnsi" w:hAnsi="Times New Roman" w:cs="Times New Roman"/>
          <w:sz w:val="28"/>
          <w:szCs w:val="28"/>
        </w:rPr>
        <w:t xml:space="preserve"> от 14 апреля 2014 г</w:t>
      </w:r>
      <w:r w:rsidR="002168DD">
        <w:rPr>
          <w:rFonts w:ascii="Times New Roman" w:eastAsiaTheme="minorHAnsi" w:hAnsi="Times New Roman" w:cs="Times New Roman"/>
          <w:sz w:val="28"/>
          <w:szCs w:val="28"/>
        </w:rPr>
        <w:t>ода №</w:t>
      </w:r>
      <w:r w:rsidRPr="006607FB">
        <w:rPr>
          <w:rFonts w:ascii="Times New Roman" w:eastAsiaTheme="minorHAnsi" w:hAnsi="Times New Roman" w:cs="Times New Roman"/>
          <w:sz w:val="28"/>
          <w:szCs w:val="28"/>
        </w:rPr>
        <w:t xml:space="preserve"> 347, и с </w:t>
      </w:r>
      <w:hyperlink r:id="rId29" w:history="1">
        <w:r w:rsidRPr="00AB07C9">
          <w:rPr>
            <w:rFonts w:ascii="Times New Roman" w:eastAsiaTheme="minorHAnsi" w:hAnsi="Times New Roman" w:cs="Times New Roman"/>
            <w:sz w:val="28"/>
            <w:szCs w:val="28"/>
          </w:rPr>
          <w:t>частью 14 статьи 22</w:t>
        </w:r>
      </w:hyperlink>
      <w:r w:rsidRPr="006607FB">
        <w:rPr>
          <w:rFonts w:ascii="Times New Roman" w:eastAsiaTheme="minorHAnsi" w:hAnsi="Times New Roman" w:cs="Times New Roman"/>
          <w:sz w:val="28"/>
          <w:szCs w:val="28"/>
        </w:rPr>
        <w:t xml:space="preserve"> Федерального</w:t>
      </w:r>
      <w:r w:rsidR="00795DC6">
        <w:rPr>
          <w:rFonts w:ascii="Times New Roman" w:eastAsiaTheme="minorHAnsi" w:hAnsi="Times New Roman" w:cs="Times New Roman"/>
          <w:sz w:val="28"/>
          <w:szCs w:val="28"/>
        </w:rPr>
        <w:t xml:space="preserve"> закона от 29</w:t>
      </w:r>
      <w:r w:rsidR="00AB07C9">
        <w:rPr>
          <w:rFonts w:ascii="Times New Roman" w:eastAsiaTheme="minorHAnsi" w:hAnsi="Times New Roman" w:cs="Times New Roman"/>
          <w:sz w:val="28"/>
          <w:szCs w:val="28"/>
        </w:rPr>
        <w:t xml:space="preserve"> декабря </w:t>
      </w:r>
      <w:r w:rsidR="00795DC6">
        <w:rPr>
          <w:rFonts w:ascii="Times New Roman" w:eastAsiaTheme="minorHAnsi" w:hAnsi="Times New Roman" w:cs="Times New Roman"/>
          <w:sz w:val="28"/>
          <w:szCs w:val="28"/>
        </w:rPr>
        <w:t>2012</w:t>
      </w:r>
      <w:r w:rsidR="00AB07C9">
        <w:rPr>
          <w:rFonts w:ascii="Times New Roman" w:eastAsiaTheme="minorHAnsi" w:hAnsi="Times New Roman" w:cs="Times New Roman"/>
          <w:sz w:val="28"/>
          <w:szCs w:val="28"/>
        </w:rPr>
        <w:t xml:space="preserve"> года №</w:t>
      </w:r>
      <w:r w:rsidR="00795DC6">
        <w:rPr>
          <w:rFonts w:ascii="Times New Roman" w:eastAsiaTheme="minorHAnsi" w:hAnsi="Times New Roman" w:cs="Times New Roman"/>
          <w:sz w:val="28"/>
          <w:szCs w:val="28"/>
        </w:rPr>
        <w:t xml:space="preserve"> 273-ФЗ «</w:t>
      </w:r>
      <w:r w:rsidRPr="006607FB">
        <w:rPr>
          <w:rFonts w:ascii="Times New Roman" w:eastAsiaTheme="minorHAnsi" w:hAnsi="Times New Roman" w:cs="Times New Roman"/>
          <w:sz w:val="28"/>
          <w:szCs w:val="28"/>
        </w:rPr>
        <w:t>Об обр</w:t>
      </w:r>
      <w:r w:rsidR="00795DC6">
        <w:rPr>
          <w:rFonts w:ascii="Times New Roman" w:eastAsiaTheme="minorHAnsi" w:hAnsi="Times New Roman" w:cs="Times New Roman"/>
          <w:sz w:val="28"/>
          <w:szCs w:val="28"/>
        </w:rPr>
        <w:t>азовании в Российской Федерации»</w:t>
      </w:r>
      <w:r w:rsidRPr="006607FB">
        <w:rPr>
          <w:rFonts w:ascii="Times New Roman" w:eastAsiaTheme="minorHAnsi" w:hAnsi="Times New Roman" w:cs="Times New Roman"/>
          <w:sz w:val="28"/>
          <w:szCs w:val="28"/>
        </w:rPr>
        <w:t>.</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30. Проект правового акта Администрации о ликвидации муниципального учреждения подготавливается структурным по</w:t>
      </w:r>
      <w:r w:rsidR="009030C6">
        <w:rPr>
          <w:rFonts w:ascii="Times New Roman" w:eastAsiaTheme="minorHAnsi" w:hAnsi="Times New Roman" w:cs="Times New Roman"/>
          <w:sz w:val="28"/>
          <w:szCs w:val="28"/>
        </w:rPr>
        <w:t>дразделением Администрации</w:t>
      </w:r>
      <w:r w:rsidRPr="006607FB">
        <w:rPr>
          <w:rFonts w:ascii="Times New Roman" w:eastAsiaTheme="minorHAnsi" w:hAnsi="Times New Roman" w:cs="Times New Roman"/>
          <w:sz w:val="28"/>
          <w:szCs w:val="28"/>
        </w:rPr>
        <w:t>, в чьем ведении находится муниципальное учреждение.</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gramStart"/>
      <w:r w:rsidRPr="006607FB">
        <w:rPr>
          <w:rFonts w:ascii="Times New Roman" w:eastAsiaTheme="minorHAnsi" w:hAnsi="Times New Roman" w:cs="Times New Roman"/>
          <w:sz w:val="28"/>
          <w:szCs w:val="28"/>
        </w:rPr>
        <w:t>Одновременно с проектом правового акта о ликвидации муниципального учреждения представляется пояснительная записка, содержащая обоснование целесообразности ликвидации учреждения и информацию о кредиторской задолженности учреждения (в том числе просроченной); заключение предварительной экспертной оценки последствий принятия решения о ликвидации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 - для образовательных муниципальных учреждений.</w:t>
      </w:r>
      <w:proofErr w:type="gramEnd"/>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 xml:space="preserve">В случае если </w:t>
      </w:r>
      <w:r w:rsidR="00AB07C9">
        <w:rPr>
          <w:rFonts w:ascii="Times New Roman" w:eastAsiaTheme="minorHAnsi" w:hAnsi="Times New Roman" w:cs="Times New Roman"/>
          <w:sz w:val="28"/>
          <w:szCs w:val="28"/>
        </w:rPr>
        <w:t>ликвидируемое муниципальное казё</w:t>
      </w:r>
      <w:r w:rsidRPr="006607FB">
        <w:rPr>
          <w:rFonts w:ascii="Times New Roman" w:eastAsiaTheme="minorHAnsi" w:hAnsi="Times New Roman" w:cs="Times New Roman"/>
          <w:sz w:val="28"/>
          <w:szCs w:val="28"/>
        </w:rPr>
        <w:t>нное учреждение осуществляет муниципальные функции, пояснительная записка должна содержать информацию о том, кому указанные муниципальные функции будут переданы после завершения процесса ликвидации.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В случае если ликвидируемое муниципальное учреждение осуществляет полномочия Администрации по исполнению публичных обязательств перед физическим лицом, подлежащих исполнению в денежной форме, пояснительная записка должна содержать информацию о том, кому указанные полномочия будут переданы после завершения процесса ликвидации.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31. После издания правового акта Администрации о ликвидации муниципального учреждения структурное подразделение Администрации, в чьем ведении находится муниципальное учреждение, организует в 3-дневный срок доведение указанного правового акта до сведения регистрирующего органа для внесения в Единый государственный реестр юридических лиц сведений о том, что учреждение находится в процессе ликвидации.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 xml:space="preserve">32. Ликвидационная комиссия обеспечивает реализацию полномочий по управлению делами ликвидируемого муниципального учреждения в течение всего периода его ликвидации, осуществляет иные предусмотренные Гражданским </w:t>
      </w:r>
      <w:hyperlink r:id="rId30" w:history="1">
        <w:r w:rsidRPr="007A2398">
          <w:rPr>
            <w:rFonts w:ascii="Times New Roman" w:eastAsiaTheme="minorHAnsi" w:hAnsi="Times New Roman" w:cs="Times New Roman"/>
            <w:sz w:val="28"/>
            <w:szCs w:val="28"/>
          </w:rPr>
          <w:t>кодексом</w:t>
        </w:r>
      </w:hyperlink>
      <w:r w:rsidRPr="006607FB">
        <w:rPr>
          <w:rFonts w:ascii="Times New Roman" w:eastAsiaTheme="minorHAnsi" w:hAnsi="Times New Roman" w:cs="Times New Roman"/>
          <w:sz w:val="28"/>
          <w:szCs w:val="28"/>
        </w:rPr>
        <w:t xml:space="preserve"> Российской Федерации и другими законодательными актами Российской Федерации мероприятия по ликвидации муниципального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33. Пр</w:t>
      </w:r>
      <w:r w:rsidR="007A2398">
        <w:rPr>
          <w:rFonts w:ascii="Times New Roman" w:eastAsiaTheme="minorHAnsi" w:hAnsi="Times New Roman" w:cs="Times New Roman"/>
          <w:sz w:val="28"/>
          <w:szCs w:val="28"/>
        </w:rPr>
        <w:t>и ликвидации муниципального казё</w:t>
      </w:r>
      <w:r w:rsidRPr="006607FB">
        <w:rPr>
          <w:rFonts w:ascii="Times New Roman" w:eastAsiaTheme="minorHAnsi" w:hAnsi="Times New Roman" w:cs="Times New Roman"/>
          <w:sz w:val="28"/>
          <w:szCs w:val="28"/>
        </w:rPr>
        <w:t xml:space="preserve">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6607FB">
        <w:rPr>
          <w:rFonts w:ascii="Times New Roman" w:eastAsiaTheme="minorHAnsi" w:hAnsi="Times New Roman" w:cs="Times New Roman"/>
          <w:sz w:val="28"/>
          <w:szCs w:val="28"/>
        </w:rPr>
        <w:t>возмещения</w:t>
      </w:r>
      <w:proofErr w:type="gramEnd"/>
      <w:r w:rsidRPr="006607FB">
        <w:rPr>
          <w:rFonts w:ascii="Times New Roman" w:eastAsiaTheme="minorHAnsi" w:hAnsi="Times New Roman" w:cs="Times New Roman"/>
          <w:sz w:val="28"/>
          <w:szCs w:val="28"/>
        </w:rPr>
        <w:t xml:space="preserve"> связанных с этим убытков.</w:t>
      </w:r>
    </w:p>
    <w:p w:rsidR="007A2398"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7A2398" w:rsidSect="007A2398">
          <w:headerReference w:type="first" r:id="rId31"/>
          <w:type w:val="continuous"/>
          <w:pgSz w:w="11906" w:h="16838"/>
          <w:pgMar w:top="1134" w:right="849" w:bottom="1134" w:left="1701" w:header="709" w:footer="709" w:gutter="0"/>
          <w:cols w:space="708"/>
          <w:titlePg/>
          <w:docGrid w:linePitch="360"/>
        </w:sectPr>
      </w:pPr>
      <w:r w:rsidRPr="006607FB">
        <w:rPr>
          <w:rFonts w:ascii="Times New Roman" w:eastAsiaTheme="minorHAnsi" w:hAnsi="Times New Roman" w:cs="Times New Roman"/>
          <w:sz w:val="28"/>
          <w:szCs w:val="28"/>
        </w:rPr>
        <w:t>34. Требования кредиторов ликвидируемого муниципального</w:t>
      </w:r>
      <w:r w:rsidR="007A2398">
        <w:rPr>
          <w:rFonts w:ascii="Times New Roman" w:eastAsiaTheme="minorHAnsi" w:hAnsi="Times New Roman" w:cs="Times New Roman"/>
          <w:sz w:val="28"/>
          <w:szCs w:val="28"/>
        </w:rPr>
        <w:t xml:space="preserve"> учреждения (за исключением казё</w:t>
      </w:r>
      <w:r w:rsidRPr="006607FB">
        <w:rPr>
          <w:rFonts w:ascii="Times New Roman" w:eastAsiaTheme="minorHAnsi" w:hAnsi="Times New Roman" w:cs="Times New Roman"/>
          <w:sz w:val="28"/>
          <w:szCs w:val="28"/>
        </w:rPr>
        <w:t xml:space="preserve">нного учреждения) удовлетворяются </w:t>
      </w:r>
      <w:proofErr w:type="gramStart"/>
      <w:r w:rsidRPr="006607FB">
        <w:rPr>
          <w:rFonts w:ascii="Times New Roman" w:eastAsiaTheme="minorHAnsi" w:hAnsi="Times New Roman" w:cs="Times New Roman"/>
          <w:sz w:val="28"/>
          <w:szCs w:val="28"/>
        </w:rPr>
        <w:t>за</w:t>
      </w:r>
      <w:proofErr w:type="gramEnd"/>
      <w:r w:rsidRPr="006607FB">
        <w:rPr>
          <w:rFonts w:ascii="Times New Roman" w:eastAsiaTheme="minorHAnsi" w:hAnsi="Times New Roman" w:cs="Times New Roman"/>
          <w:sz w:val="28"/>
          <w:szCs w:val="28"/>
        </w:rPr>
        <w:t xml:space="preserve"> </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lastRenderedPageBreak/>
        <w:t>счет имущества, на которое в соответствии с законодательством Российской Федерации может быть обращено взыскание.</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gramStart"/>
      <w:r w:rsidRPr="006607FB">
        <w:rPr>
          <w:rFonts w:ascii="Times New Roman" w:eastAsiaTheme="minorHAnsi" w:hAnsi="Times New Roman" w:cs="Times New Roman"/>
          <w:sz w:val="28"/>
          <w:szCs w:val="28"/>
        </w:rPr>
        <w:t>Недвижимое имущество муниципального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движимое имущество муниципального учреждения, оставшееся после удовлетворения требований кредиторов, а также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w:t>
      </w:r>
      <w:proofErr w:type="gramEnd"/>
      <w:r w:rsidRPr="006607FB">
        <w:rPr>
          <w:rFonts w:ascii="Times New Roman" w:eastAsiaTheme="minorHAnsi" w:hAnsi="Times New Roman" w:cs="Times New Roman"/>
          <w:sz w:val="28"/>
          <w:szCs w:val="28"/>
        </w:rPr>
        <w:t>, передается ликвидационной комиссией Управлению имущественных и земельных отношений.</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jc w:val="center"/>
        <w:outlineLvl w:val="1"/>
        <w:rPr>
          <w:rFonts w:ascii="Times New Roman" w:eastAsiaTheme="minorHAnsi" w:hAnsi="Times New Roman" w:cs="Times New Roman"/>
          <w:sz w:val="28"/>
          <w:szCs w:val="28"/>
        </w:rPr>
      </w:pPr>
      <w:bookmarkStart w:id="2" w:name="Par138"/>
      <w:bookmarkEnd w:id="2"/>
      <w:r w:rsidRPr="006607FB">
        <w:rPr>
          <w:rFonts w:ascii="Times New Roman" w:eastAsiaTheme="minorHAnsi" w:hAnsi="Times New Roman" w:cs="Times New Roman"/>
          <w:sz w:val="28"/>
          <w:szCs w:val="28"/>
        </w:rPr>
        <w:t>VI. Утверждение устава муниципального учреждения</w:t>
      </w:r>
    </w:p>
    <w:p w:rsidR="006607FB" w:rsidRPr="006607FB" w:rsidRDefault="006607FB" w:rsidP="006607FB">
      <w:pPr>
        <w:autoSpaceDE w:val="0"/>
        <w:autoSpaceDN w:val="0"/>
        <w:adjustRightInd w:val="0"/>
        <w:spacing w:after="0" w:line="240" w:lineRule="auto"/>
        <w:jc w:val="center"/>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и внесение в него изменений</w:t>
      </w:r>
    </w:p>
    <w:p w:rsidR="006607FB" w:rsidRPr="006607FB" w:rsidRDefault="006607FB" w:rsidP="006607FB">
      <w:pPr>
        <w:autoSpaceDE w:val="0"/>
        <w:autoSpaceDN w:val="0"/>
        <w:adjustRightInd w:val="0"/>
        <w:spacing w:after="0" w:line="240" w:lineRule="auto"/>
        <w:jc w:val="center"/>
        <w:rPr>
          <w:rFonts w:ascii="Times New Roman" w:eastAsiaTheme="minorHAnsi" w:hAnsi="Times New Roman" w:cs="Times New Roman"/>
          <w:sz w:val="28"/>
          <w:szCs w:val="28"/>
        </w:rPr>
      </w:pP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35. Устав муниципального учреждения, а также вносимые в него изменения утверждаются постановлением Администрации.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 xml:space="preserve">Содержание устава муниципального автономного учреждения должно соответствовать требованиям, установленным Федеральным </w:t>
      </w:r>
      <w:hyperlink r:id="rId32" w:history="1">
        <w:r w:rsidRPr="007A2398">
          <w:rPr>
            <w:rFonts w:ascii="Times New Roman" w:eastAsiaTheme="minorHAnsi" w:hAnsi="Times New Roman" w:cs="Times New Roman"/>
            <w:sz w:val="28"/>
            <w:szCs w:val="28"/>
          </w:rPr>
          <w:t>законом</w:t>
        </w:r>
      </w:hyperlink>
      <w:r w:rsidR="00795DC6">
        <w:rPr>
          <w:rFonts w:ascii="Times New Roman" w:eastAsiaTheme="minorHAnsi" w:hAnsi="Times New Roman" w:cs="Times New Roman"/>
          <w:sz w:val="28"/>
          <w:szCs w:val="28"/>
        </w:rPr>
        <w:t xml:space="preserve"> </w:t>
      </w:r>
      <w:proofErr w:type="gramStart"/>
      <w:r w:rsidR="007A2398" w:rsidRPr="007A2398">
        <w:rPr>
          <w:rFonts w:ascii="Times New Roman" w:eastAsiaTheme="minorHAnsi" w:hAnsi="Times New Roman" w:cs="Times New Roman"/>
          <w:color w:val="C00000"/>
          <w:sz w:val="28"/>
          <w:szCs w:val="28"/>
        </w:rPr>
        <w:t>от</w:t>
      </w:r>
      <w:proofErr w:type="gramEnd"/>
      <w:r w:rsidR="007A2398" w:rsidRPr="007A2398">
        <w:rPr>
          <w:rFonts w:ascii="Times New Roman" w:eastAsiaTheme="minorHAnsi" w:hAnsi="Times New Roman" w:cs="Times New Roman"/>
          <w:color w:val="C00000"/>
          <w:sz w:val="28"/>
          <w:szCs w:val="28"/>
        </w:rPr>
        <w:t xml:space="preserve">     №  </w:t>
      </w:r>
      <w:r w:rsidR="00795DC6">
        <w:rPr>
          <w:rFonts w:ascii="Times New Roman" w:eastAsiaTheme="minorHAnsi" w:hAnsi="Times New Roman" w:cs="Times New Roman"/>
          <w:sz w:val="28"/>
          <w:szCs w:val="28"/>
        </w:rPr>
        <w:t>«Об автономных учреждениях»</w:t>
      </w:r>
      <w:r w:rsidRPr="006607FB">
        <w:rPr>
          <w:rFonts w:ascii="Times New Roman" w:eastAsiaTheme="minorHAnsi" w:hAnsi="Times New Roman" w:cs="Times New Roman"/>
          <w:sz w:val="28"/>
          <w:szCs w:val="28"/>
        </w:rPr>
        <w:t>.</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36. Устав должен содержать:</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а) общие положения, устанавливающие в том числе:</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наименование создаваемого муниципального учреждения, содержащее указание на его организационно-правовую форму и характер деятельности (наименование муниципального учреждения может включать указание на его тип);</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информацию о местонахождении муниципального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наименование учредителя и собственника имущества муниципального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наименование лиц, осуществляющих функции и полномочия учредителя и собственника муниципального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gramStart"/>
      <w:r w:rsidRPr="006607FB">
        <w:rPr>
          <w:rFonts w:ascii="Times New Roman" w:eastAsiaTheme="minorHAnsi" w:hAnsi="Times New Roman" w:cs="Times New Roman"/>
          <w:sz w:val="28"/>
          <w:szCs w:val="28"/>
        </w:rPr>
        <w:t>б) предмет и цели деятельности учреждения в соответствии с федеральным законом, иным нормативным правовым актом, муниципальным правовым актом, а также исчерпывающий перечень видов деятельности (с указанием основных видов деятельности и иных видов деятельности, не являющихся основными), которые муниципальное учреждение вправе осуществлять в соответствии с целями, для достижения которых оно создано, виды реализуемых образовательных программ с указанием уровня образования и (или</w:t>
      </w:r>
      <w:proofErr w:type="gramEnd"/>
      <w:r w:rsidRPr="006607FB">
        <w:rPr>
          <w:rFonts w:ascii="Times New Roman" w:eastAsiaTheme="minorHAnsi" w:hAnsi="Times New Roman" w:cs="Times New Roman"/>
          <w:sz w:val="28"/>
          <w:szCs w:val="28"/>
        </w:rPr>
        <w:t>) направленности - для муниципальных образовательных учреждений;</w:t>
      </w:r>
    </w:p>
    <w:p w:rsidR="007A2398"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sectPr w:rsidR="007A2398" w:rsidSect="007A2398">
          <w:headerReference w:type="first" r:id="rId33"/>
          <w:type w:val="continuous"/>
          <w:pgSz w:w="11906" w:h="16838"/>
          <w:pgMar w:top="1134" w:right="849" w:bottom="1134" w:left="1701" w:header="709" w:footer="709" w:gutter="0"/>
          <w:cols w:space="708"/>
          <w:titlePg/>
          <w:docGrid w:linePitch="360"/>
        </w:sectPr>
      </w:pPr>
      <w:r w:rsidRPr="006607FB">
        <w:rPr>
          <w:rFonts w:ascii="Times New Roman" w:eastAsiaTheme="minorHAnsi" w:hAnsi="Times New Roman" w:cs="Times New Roman"/>
          <w:sz w:val="28"/>
          <w:szCs w:val="28"/>
        </w:rPr>
        <w:t xml:space="preserve">в) раздел об организации деятельности и управлении учреждением, </w:t>
      </w:r>
      <w:proofErr w:type="gramStart"/>
      <w:r w:rsidRPr="006607FB">
        <w:rPr>
          <w:rFonts w:ascii="Times New Roman" w:eastAsiaTheme="minorHAnsi" w:hAnsi="Times New Roman" w:cs="Times New Roman"/>
          <w:sz w:val="28"/>
          <w:szCs w:val="28"/>
        </w:rPr>
        <w:t>содержащий</w:t>
      </w:r>
      <w:proofErr w:type="gramEnd"/>
      <w:r w:rsidRPr="006607FB">
        <w:rPr>
          <w:rFonts w:ascii="Times New Roman" w:eastAsiaTheme="minorHAnsi" w:hAnsi="Times New Roman" w:cs="Times New Roman"/>
          <w:sz w:val="28"/>
          <w:szCs w:val="28"/>
        </w:rPr>
        <w:t xml:space="preserve"> в том числе сведения о структуре, компетенции органов управления учреждения, порядок их формирования, сроки полномочий и </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lastRenderedPageBreak/>
        <w:t>порядок деятельности таких органов, а также положения об ответственности руководителя учреждения, в том числе права и обязанности руководителя образовательного учреждения, его компетенцию в области управления образовательным учреждением;</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г) раздел об имуществе и финансовом обеспечении учреждения, содержащий в том числе:</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порядок распоряжения имуществом, приобретенным муниципальным бюджетным учреждением (за исключением имущества, приобретенного за счет средств, выделенных учреждению собственником на приобретение такого имущества);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порядок осуществления крупных сделок и сделок, в совершении которых имеется заинтересованность;</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учреждению из муниципального бюджета, если иное не установлено законодательством Российской Федерации;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положения об открытии лицевых счетов муниципальному учреждению в органах казначейства, а также об иных счетах, открываемых муниципальному учреждению в соответствии с законодательством Российской Федерации;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положения о ликвидации муниципального учреждения по решению собственника имущества и распоряжении собственником имуществом ликвидированного учреждения, если иное не предусмотрено законодательством Российской Федерации;</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указание на субсидиарную ответственность учредителя по обязательствам муниципального казенного учреждения в лице муниципального органа исполнительной власти, осуществляющего функции и полномочия учредителя;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roofErr w:type="spellStart"/>
      <w:r w:rsidRPr="006607FB">
        <w:rPr>
          <w:rFonts w:ascii="Times New Roman" w:eastAsiaTheme="minorHAnsi" w:hAnsi="Times New Roman" w:cs="Times New Roman"/>
          <w:sz w:val="28"/>
          <w:szCs w:val="28"/>
        </w:rPr>
        <w:t>д</w:t>
      </w:r>
      <w:proofErr w:type="spellEnd"/>
      <w:r w:rsidRPr="006607FB">
        <w:rPr>
          <w:rFonts w:ascii="Times New Roman" w:eastAsiaTheme="minorHAnsi" w:hAnsi="Times New Roman" w:cs="Times New Roman"/>
          <w:sz w:val="28"/>
          <w:szCs w:val="28"/>
        </w:rPr>
        <w:t>) сведения о филиалах и представительствах учреждения;</w:t>
      </w:r>
    </w:p>
    <w:p w:rsidR="006607FB" w:rsidRPr="006607FB" w:rsidRDefault="006607FB"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6607FB">
        <w:rPr>
          <w:rFonts w:ascii="Times New Roman" w:eastAsiaTheme="minorHAnsi" w:hAnsi="Times New Roman" w:cs="Times New Roman"/>
          <w:sz w:val="28"/>
          <w:szCs w:val="28"/>
        </w:rPr>
        <w:t>е) иные разделы - в случаях, предусмотренных федеральными законами.</w:t>
      </w:r>
    </w:p>
    <w:p w:rsidR="006607FB" w:rsidRDefault="009030C6"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37</w:t>
      </w:r>
      <w:r w:rsidR="006607FB" w:rsidRPr="006607FB">
        <w:rPr>
          <w:rFonts w:ascii="Times New Roman" w:eastAsiaTheme="minorHAnsi" w:hAnsi="Times New Roman" w:cs="Times New Roman"/>
          <w:sz w:val="28"/>
          <w:szCs w:val="28"/>
        </w:rPr>
        <w:t>. Устав, изменения и (или) дополнения в устав разрабатываются муниципальным учреждением самостоятельно.</w:t>
      </w:r>
    </w:p>
    <w:p w:rsidR="00795DC6" w:rsidRDefault="00795DC6" w:rsidP="006607FB">
      <w:pPr>
        <w:autoSpaceDE w:val="0"/>
        <w:autoSpaceDN w:val="0"/>
        <w:adjustRightInd w:val="0"/>
        <w:spacing w:after="0" w:line="240" w:lineRule="auto"/>
        <w:ind w:firstLine="540"/>
        <w:jc w:val="both"/>
        <w:rPr>
          <w:rFonts w:ascii="Times New Roman" w:eastAsiaTheme="minorHAnsi" w:hAnsi="Times New Roman" w:cs="Times New Roman"/>
          <w:sz w:val="28"/>
          <w:szCs w:val="28"/>
        </w:rPr>
      </w:pPr>
    </w:p>
    <w:p w:rsidR="00220702" w:rsidRPr="00795DC6" w:rsidRDefault="007A2398" w:rsidP="00795DC6">
      <w:pPr>
        <w:autoSpaceDE w:val="0"/>
        <w:autoSpaceDN w:val="0"/>
        <w:adjustRightInd w:val="0"/>
        <w:spacing w:after="0" w:line="240" w:lineRule="auto"/>
        <w:ind w:firstLine="540"/>
        <w:jc w:val="center"/>
        <w:rPr>
          <w:rFonts w:ascii="Times New Roman" w:eastAsiaTheme="minorHAnsi" w:hAnsi="Times New Roman" w:cs="Times New Roman"/>
          <w:sz w:val="28"/>
          <w:szCs w:val="28"/>
        </w:rPr>
      </w:pPr>
      <w:r>
        <w:rPr>
          <w:rFonts w:ascii="Times New Roman" w:eastAsiaTheme="minorHAnsi" w:hAnsi="Times New Roman" w:cs="Times New Roman"/>
          <w:sz w:val="28"/>
          <w:szCs w:val="28"/>
        </w:rPr>
        <w:t>____________________</w:t>
      </w:r>
    </w:p>
    <w:p w:rsidR="000B7BEA" w:rsidRPr="005D3602" w:rsidRDefault="00A61132" w:rsidP="00957046">
      <w:pPr>
        <w:spacing w:after="0" w:line="240" w:lineRule="auto"/>
        <w:jc w:val="both"/>
        <w:rPr>
          <w:rFonts w:ascii="Times New Roman" w:eastAsia="Times New Roman" w:hAnsi="Times New Roman" w:cs="Times New Roman"/>
          <w:color w:val="000000"/>
          <w:sz w:val="26"/>
          <w:szCs w:val="26"/>
          <w:lang w:eastAsia="ru-RU"/>
        </w:rPr>
      </w:pPr>
      <w:r w:rsidRPr="005D3602">
        <w:rPr>
          <w:rFonts w:ascii="Times New Roman" w:eastAsia="Times New Roman" w:hAnsi="Times New Roman" w:cs="Times New Roman"/>
          <w:color w:val="000000"/>
          <w:sz w:val="26"/>
          <w:szCs w:val="26"/>
          <w:lang w:eastAsia="ru-RU"/>
        </w:rPr>
        <w:tab/>
      </w:r>
    </w:p>
    <w:p w:rsidR="003D7E34" w:rsidRDefault="000B7BEA" w:rsidP="007A2398">
      <w:pPr>
        <w:widowControl w:val="0"/>
        <w:autoSpaceDE w:val="0"/>
        <w:autoSpaceDN w:val="0"/>
        <w:adjustRightInd w:val="0"/>
        <w:spacing w:after="0" w:line="240" w:lineRule="auto"/>
        <w:ind w:left="4820" w:hanging="4820"/>
        <w:outlineLvl w:val="0"/>
      </w:pPr>
      <w:r w:rsidRPr="005D3602">
        <w:rPr>
          <w:rFonts w:ascii="Times New Roman" w:hAnsi="Times New Roman" w:cs="Times New Roman"/>
          <w:sz w:val="26"/>
          <w:szCs w:val="26"/>
        </w:rPr>
        <w:t xml:space="preserve">  </w:t>
      </w:r>
    </w:p>
    <w:sectPr w:rsidR="003D7E34" w:rsidSect="007A2398">
      <w:headerReference w:type="first" r:id="rId34"/>
      <w:type w:val="continuous"/>
      <w:pgSz w:w="11906" w:h="16838"/>
      <w:pgMar w:top="1134" w:right="84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64C" w:rsidRDefault="00A0764C" w:rsidP="004408F5">
      <w:pPr>
        <w:spacing w:after="0" w:line="240" w:lineRule="auto"/>
      </w:pPr>
      <w:r>
        <w:separator/>
      </w:r>
    </w:p>
  </w:endnote>
  <w:endnote w:type="continuationSeparator" w:id="0">
    <w:p w:rsidR="00A0764C" w:rsidRDefault="00A0764C"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64C" w:rsidRDefault="00A0764C" w:rsidP="004408F5">
      <w:pPr>
        <w:spacing w:after="0" w:line="240" w:lineRule="auto"/>
      </w:pPr>
      <w:r>
        <w:separator/>
      </w:r>
    </w:p>
  </w:footnote>
  <w:footnote w:type="continuationSeparator" w:id="0">
    <w:p w:rsidR="00A0764C" w:rsidRDefault="00A0764C"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E93" w:rsidRPr="006D7BF2" w:rsidRDefault="00787E93">
    <w:pPr>
      <w:pStyle w:val="a6"/>
      <w:jc w:val="center"/>
      <w:rPr>
        <w:rFonts w:ascii="Times New Roman" w:hAnsi="Times New Roman" w:cs="Times New Roman"/>
        <w:sz w:val="26"/>
        <w:szCs w:val="26"/>
      </w:rPr>
    </w:pPr>
  </w:p>
  <w:p w:rsidR="00787E93" w:rsidRDefault="00787E93">
    <w:pPr>
      <w:pStyle w:val="a6"/>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695466"/>
      <w:docPartObj>
        <w:docPartGallery w:val="Page Numbers (Top of Page)"/>
        <w:docPartUnique/>
      </w:docPartObj>
    </w:sdtPr>
    <w:sdtContent>
      <w:p w:rsidR="007A2398" w:rsidRDefault="00850F8C">
        <w:pPr>
          <w:pStyle w:val="a6"/>
          <w:jc w:val="center"/>
        </w:pPr>
        <w:r>
          <w:t>10</w:t>
        </w:r>
      </w:p>
    </w:sdtContent>
  </w:sdt>
  <w:p w:rsidR="007A2398" w:rsidRDefault="007A2398">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695482"/>
      <w:docPartObj>
        <w:docPartGallery w:val="Page Numbers (Top of Page)"/>
        <w:docPartUnique/>
      </w:docPartObj>
    </w:sdtPr>
    <w:sdtContent>
      <w:p w:rsidR="007A2398" w:rsidRDefault="007A2398">
        <w:pPr>
          <w:pStyle w:val="a6"/>
          <w:jc w:val="center"/>
        </w:pPr>
        <w:r>
          <w:t>2</w:t>
        </w:r>
      </w:p>
    </w:sdtContent>
  </w:sdt>
  <w:p w:rsidR="007A2398" w:rsidRDefault="007A239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695480"/>
      <w:docPartObj>
        <w:docPartGallery w:val="Page Numbers (Top of Page)"/>
        <w:docPartUnique/>
      </w:docPartObj>
    </w:sdtPr>
    <w:sdtContent>
      <w:p w:rsidR="007A2398" w:rsidRDefault="007A2398">
        <w:pPr>
          <w:pStyle w:val="a6"/>
          <w:jc w:val="center"/>
        </w:pPr>
        <w:r>
          <w:t>3</w:t>
        </w:r>
      </w:p>
    </w:sdtContent>
  </w:sdt>
  <w:p w:rsidR="007A2398" w:rsidRDefault="007A2398">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695478"/>
      <w:docPartObj>
        <w:docPartGallery w:val="Page Numbers (Top of Page)"/>
        <w:docPartUnique/>
      </w:docPartObj>
    </w:sdtPr>
    <w:sdtContent>
      <w:p w:rsidR="007A2398" w:rsidRDefault="007A2398">
        <w:pPr>
          <w:pStyle w:val="a6"/>
          <w:jc w:val="center"/>
        </w:pPr>
        <w:r>
          <w:t>4</w:t>
        </w:r>
      </w:p>
    </w:sdtContent>
  </w:sdt>
  <w:p w:rsidR="007A2398" w:rsidRDefault="007A2398">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695476"/>
      <w:docPartObj>
        <w:docPartGallery w:val="Page Numbers (Top of Page)"/>
        <w:docPartUnique/>
      </w:docPartObj>
    </w:sdtPr>
    <w:sdtContent>
      <w:p w:rsidR="007A2398" w:rsidRDefault="007A2398">
        <w:pPr>
          <w:pStyle w:val="a6"/>
          <w:jc w:val="center"/>
        </w:pPr>
        <w:r>
          <w:t>5</w:t>
        </w:r>
      </w:p>
    </w:sdtContent>
  </w:sdt>
  <w:p w:rsidR="007A2398" w:rsidRDefault="007A2398">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695474"/>
      <w:docPartObj>
        <w:docPartGallery w:val="Page Numbers (Top of Page)"/>
        <w:docPartUnique/>
      </w:docPartObj>
    </w:sdtPr>
    <w:sdtContent>
      <w:p w:rsidR="007A2398" w:rsidRDefault="007A2398">
        <w:pPr>
          <w:pStyle w:val="a6"/>
          <w:jc w:val="center"/>
        </w:pPr>
        <w:r>
          <w:t>6</w:t>
        </w:r>
      </w:p>
    </w:sdtContent>
  </w:sdt>
  <w:p w:rsidR="007A2398" w:rsidRDefault="007A2398">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695472"/>
      <w:docPartObj>
        <w:docPartGallery w:val="Page Numbers (Top of Page)"/>
        <w:docPartUnique/>
      </w:docPartObj>
    </w:sdtPr>
    <w:sdtContent>
      <w:p w:rsidR="007A2398" w:rsidRDefault="007A2398">
        <w:pPr>
          <w:pStyle w:val="a6"/>
          <w:jc w:val="center"/>
        </w:pPr>
        <w:r>
          <w:t>7</w:t>
        </w:r>
      </w:p>
    </w:sdtContent>
  </w:sdt>
  <w:p w:rsidR="007A2398" w:rsidRDefault="007A2398">
    <w:pPr>
      <w:pStyle w:val="a6"/>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695470"/>
      <w:docPartObj>
        <w:docPartGallery w:val="Page Numbers (Top of Page)"/>
        <w:docPartUnique/>
      </w:docPartObj>
    </w:sdtPr>
    <w:sdtContent>
      <w:p w:rsidR="007A2398" w:rsidRDefault="007A2398">
        <w:pPr>
          <w:pStyle w:val="a6"/>
          <w:jc w:val="center"/>
        </w:pPr>
        <w:r>
          <w:t>8</w:t>
        </w:r>
      </w:p>
    </w:sdtContent>
  </w:sdt>
  <w:p w:rsidR="007A2398" w:rsidRDefault="007A2398">
    <w:pPr>
      <w:pStyle w:val="a6"/>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695468"/>
      <w:docPartObj>
        <w:docPartGallery w:val="Page Numbers (Top of Page)"/>
        <w:docPartUnique/>
      </w:docPartObj>
    </w:sdtPr>
    <w:sdtContent>
      <w:p w:rsidR="007A2398" w:rsidRDefault="007A2398">
        <w:pPr>
          <w:pStyle w:val="a6"/>
          <w:jc w:val="center"/>
        </w:pPr>
        <w:r>
          <w:t>9</w:t>
        </w:r>
      </w:p>
    </w:sdtContent>
  </w:sdt>
  <w:p w:rsidR="007A2398" w:rsidRDefault="007A239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F7A9E"/>
    <w:multiLevelType w:val="hybridMultilevel"/>
    <w:tmpl w:val="756E9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C8459E"/>
    <w:multiLevelType w:val="hybridMultilevel"/>
    <w:tmpl w:val="4FB4434E"/>
    <w:lvl w:ilvl="0" w:tplc="9E7C7808">
      <w:start w:val="1"/>
      <w:numFmt w:val="decimal"/>
      <w:lvlText w:val="%1."/>
      <w:lvlJc w:val="left"/>
      <w:pPr>
        <w:ind w:left="1887" w:hanging="1230"/>
      </w:pPr>
      <w:rPr>
        <w:rFonts w:hint="default"/>
      </w:rPr>
    </w:lvl>
    <w:lvl w:ilvl="1" w:tplc="04190019" w:tentative="1">
      <w:start w:val="1"/>
      <w:numFmt w:val="lowerLetter"/>
      <w:lvlText w:val="%2."/>
      <w:lvlJc w:val="left"/>
      <w:pPr>
        <w:ind w:left="1737" w:hanging="360"/>
      </w:pPr>
    </w:lvl>
    <w:lvl w:ilvl="2" w:tplc="0419001B" w:tentative="1">
      <w:start w:val="1"/>
      <w:numFmt w:val="lowerRoman"/>
      <w:lvlText w:val="%3."/>
      <w:lvlJc w:val="right"/>
      <w:pPr>
        <w:ind w:left="2457" w:hanging="180"/>
      </w:pPr>
    </w:lvl>
    <w:lvl w:ilvl="3" w:tplc="0419000F" w:tentative="1">
      <w:start w:val="1"/>
      <w:numFmt w:val="decimal"/>
      <w:lvlText w:val="%4."/>
      <w:lvlJc w:val="left"/>
      <w:pPr>
        <w:ind w:left="3177" w:hanging="360"/>
      </w:pPr>
    </w:lvl>
    <w:lvl w:ilvl="4" w:tplc="04190019" w:tentative="1">
      <w:start w:val="1"/>
      <w:numFmt w:val="lowerLetter"/>
      <w:lvlText w:val="%5."/>
      <w:lvlJc w:val="left"/>
      <w:pPr>
        <w:ind w:left="3897" w:hanging="360"/>
      </w:pPr>
    </w:lvl>
    <w:lvl w:ilvl="5" w:tplc="0419001B" w:tentative="1">
      <w:start w:val="1"/>
      <w:numFmt w:val="lowerRoman"/>
      <w:lvlText w:val="%6."/>
      <w:lvlJc w:val="right"/>
      <w:pPr>
        <w:ind w:left="4617" w:hanging="180"/>
      </w:pPr>
    </w:lvl>
    <w:lvl w:ilvl="6" w:tplc="0419000F" w:tentative="1">
      <w:start w:val="1"/>
      <w:numFmt w:val="decimal"/>
      <w:lvlText w:val="%7."/>
      <w:lvlJc w:val="left"/>
      <w:pPr>
        <w:ind w:left="5337" w:hanging="360"/>
      </w:pPr>
    </w:lvl>
    <w:lvl w:ilvl="7" w:tplc="04190019" w:tentative="1">
      <w:start w:val="1"/>
      <w:numFmt w:val="lowerLetter"/>
      <w:lvlText w:val="%8."/>
      <w:lvlJc w:val="left"/>
      <w:pPr>
        <w:ind w:left="6057" w:hanging="360"/>
      </w:pPr>
    </w:lvl>
    <w:lvl w:ilvl="8" w:tplc="0419001B" w:tentative="1">
      <w:start w:val="1"/>
      <w:numFmt w:val="lowerRoman"/>
      <w:lvlText w:val="%9."/>
      <w:lvlJc w:val="right"/>
      <w:pPr>
        <w:ind w:left="677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hdrShapeDefaults>
    <o:shapedefaults v:ext="edit" spidmax="15362"/>
  </w:hdrShapeDefaults>
  <w:footnotePr>
    <w:footnote w:id="-1"/>
    <w:footnote w:id="0"/>
  </w:footnotePr>
  <w:endnotePr>
    <w:endnote w:id="-1"/>
    <w:endnote w:id="0"/>
  </w:endnotePr>
  <w:compat/>
  <w:rsids>
    <w:rsidRoot w:val="006664BA"/>
    <w:rsid w:val="00087D11"/>
    <w:rsid w:val="000B230E"/>
    <w:rsid w:val="000B7BEA"/>
    <w:rsid w:val="000E15CE"/>
    <w:rsid w:val="00111E5E"/>
    <w:rsid w:val="00127B84"/>
    <w:rsid w:val="001D71DB"/>
    <w:rsid w:val="001F2BA4"/>
    <w:rsid w:val="002000F9"/>
    <w:rsid w:val="002168DD"/>
    <w:rsid w:val="00220702"/>
    <w:rsid w:val="00257738"/>
    <w:rsid w:val="00281FD0"/>
    <w:rsid w:val="002C6A66"/>
    <w:rsid w:val="002D6337"/>
    <w:rsid w:val="002F1343"/>
    <w:rsid w:val="00355136"/>
    <w:rsid w:val="00380E63"/>
    <w:rsid w:val="003A74C9"/>
    <w:rsid w:val="003D7E34"/>
    <w:rsid w:val="004408F5"/>
    <w:rsid w:val="00456411"/>
    <w:rsid w:val="00464803"/>
    <w:rsid w:val="004E54AB"/>
    <w:rsid w:val="005A038C"/>
    <w:rsid w:val="005B1D1F"/>
    <w:rsid w:val="005C22DC"/>
    <w:rsid w:val="005D3602"/>
    <w:rsid w:val="006607FB"/>
    <w:rsid w:val="006664BA"/>
    <w:rsid w:val="006B0C22"/>
    <w:rsid w:val="006D7BF2"/>
    <w:rsid w:val="006F7068"/>
    <w:rsid w:val="00730710"/>
    <w:rsid w:val="00732402"/>
    <w:rsid w:val="00740379"/>
    <w:rsid w:val="00754A57"/>
    <w:rsid w:val="00786619"/>
    <w:rsid w:val="00787E93"/>
    <w:rsid w:val="0079119D"/>
    <w:rsid w:val="00795DC6"/>
    <w:rsid w:val="007A2398"/>
    <w:rsid w:val="007E0619"/>
    <w:rsid w:val="00807889"/>
    <w:rsid w:val="00850F8C"/>
    <w:rsid w:val="008977DD"/>
    <w:rsid w:val="008E3573"/>
    <w:rsid w:val="009030C6"/>
    <w:rsid w:val="00926E8C"/>
    <w:rsid w:val="00957046"/>
    <w:rsid w:val="009D1CDB"/>
    <w:rsid w:val="00A00E5A"/>
    <w:rsid w:val="00A0764C"/>
    <w:rsid w:val="00A12BFA"/>
    <w:rsid w:val="00A53C4C"/>
    <w:rsid w:val="00A61132"/>
    <w:rsid w:val="00A85622"/>
    <w:rsid w:val="00AA33BF"/>
    <w:rsid w:val="00AB07C9"/>
    <w:rsid w:val="00AC170F"/>
    <w:rsid w:val="00B20EDF"/>
    <w:rsid w:val="00B447E8"/>
    <w:rsid w:val="00B60AA5"/>
    <w:rsid w:val="00B74858"/>
    <w:rsid w:val="00BE5718"/>
    <w:rsid w:val="00C328D0"/>
    <w:rsid w:val="00CC59CF"/>
    <w:rsid w:val="00CD6E9C"/>
    <w:rsid w:val="00D1412B"/>
    <w:rsid w:val="00E36664"/>
    <w:rsid w:val="00EC1375"/>
    <w:rsid w:val="00EE7666"/>
    <w:rsid w:val="00EF7075"/>
    <w:rsid w:val="00F3700F"/>
    <w:rsid w:val="00FA6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3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styleId="ac">
    <w:name w:val="List Paragraph"/>
    <w:basedOn w:val="a"/>
    <w:uiPriority w:val="34"/>
    <w:qFormat/>
    <w:rsid w:val="007403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3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95317EFADD83AF5DBB20E9DAE6E4BB432483B0BC95966444DF81AFDAE5E576A9B25E58AD1D66813699E411E8AC5322616DCFD67A2t334G" TargetMode="External"/><Relationship Id="rId18" Type="http://schemas.openxmlformats.org/officeDocument/2006/relationships/hyperlink" Target="consultantplus://offline/ref=195317EFADD83AF5DBB20E9DAE6E4BB432473505CF5366444DF81AFDAE5E576A8925BD85D0D67D4739C4161389tC33G"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consultantplus://offline/ref=195317EFADD83AF5DBB21090B80215BC324B6C0FCD5B6B1512A741A0F9575D3DDC6ABCCB95DF624738DA151280957D6242CFFE63BE36C251B5FFE6tD38G" TargetMode="Externa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yperlink" Target="consultantplus://offline/ref=195317EFADD83AF5DBB20E9DAE6E4BB432483B0BC95966444DF81AFDAE5E576A9B25E58AD6DA6813699E411E8AC5322616DCFD67A2t334G" TargetMode="External"/><Relationship Id="rId17" Type="http://schemas.openxmlformats.org/officeDocument/2006/relationships/hyperlink" Target="consultantplus://offline/ref=195317EFADD83AF5DBB20E9DAE6E4BB432483B05C95C66444DF81AFDAE5E576A9B25E589D1D261473AD14042CF94212713DCFF66BE34C34DtB35G" TargetMode="External"/><Relationship Id="rId25" Type="http://schemas.openxmlformats.org/officeDocument/2006/relationships/header" Target="header5.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consultantplus://offline/ref=195317EFADD83AF5DBB20E9DAE6E4BB432483B05C95C66444DF81AFDAE5E576A9B25E589D1D2634231D14042CF94212713DCFF66BE34C34DtB35G" TargetMode="External"/><Relationship Id="rId20" Type="http://schemas.openxmlformats.org/officeDocument/2006/relationships/header" Target="header2.xml"/><Relationship Id="rId29" Type="http://schemas.openxmlformats.org/officeDocument/2006/relationships/hyperlink" Target="consultantplus://offline/ref=195317EFADD83AF5DBB20E9DAE6E4BB432483A07CC5366444DF81AFDAE5E576A9B25E589D1D2604538D14042CF94212713DCFF66BE34C34DtB3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5317EFADD83AF5DBB20E9DAE6E4BB432483B0BC95966444DF81AFDAE5E576A9B25E58AD7DA6813699E411E8AC5322616DCFD67A2t334G" TargetMode="External"/><Relationship Id="rId24" Type="http://schemas.openxmlformats.org/officeDocument/2006/relationships/header" Target="header4.xml"/><Relationship Id="rId32" Type="http://schemas.openxmlformats.org/officeDocument/2006/relationships/hyperlink" Target="consultantplus://offline/ref=195317EFADD83AF5DBB20E9DAE6E4BB432483B05C95C66444DF81AFDAE5E576A8925BD85D0D67D4739C4161389tC33G"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195317EFADD83AF5DBB20E9DAE6E4BB432483B0BC95966444DF81AFDAE5E576A9B25E58AD9DA6813699E411E8AC5322616DCFD67A2t334G" TargetMode="External"/><Relationship Id="rId23" Type="http://schemas.openxmlformats.org/officeDocument/2006/relationships/header" Target="header3.xml"/><Relationship Id="rId28" Type="http://schemas.openxmlformats.org/officeDocument/2006/relationships/hyperlink" Target="consultantplus://offline/ref=195317EFADD83AF5DBB21090B80215BC324B6C0FCD5B6B1512A741A0F9575D3DDC6ABCCB95DF624738DA151280957D6242CFFE63BE36C251B5FFE6tD38G" TargetMode="External"/><Relationship Id="rId36" Type="http://schemas.openxmlformats.org/officeDocument/2006/relationships/theme" Target="theme/theme1.xml"/><Relationship Id="rId10" Type="http://schemas.openxmlformats.org/officeDocument/2006/relationships/hyperlink" Target="consultantplus://offline/ref=195317EFADD83AF5DBB20E9DAE6E4BB432483B0BC95966444DF81AFDAE5E576A9B25E58AD7D06813699E411E8AC5322616DCFD67A2t334G" TargetMode="External"/><Relationship Id="rId19" Type="http://schemas.openxmlformats.org/officeDocument/2006/relationships/header" Target="header1.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consultantplus://offline/ref=195317EFADD83AF5DBB20E9DAE6E4BB432483B0BC95966444DF81AFDAE5E576A9B25E58AD4D76813699E411E8AC5322616DCFD67A2t334G" TargetMode="External"/><Relationship Id="rId14" Type="http://schemas.openxmlformats.org/officeDocument/2006/relationships/hyperlink" Target="consultantplus://offline/ref=195317EFADD83AF5DBB20E9DAE6E4BB432483B0BC95966444DF81AFDAE5E576A9B25E58AD9D16813699E411E8AC5322616DCFD67A2t334G" TargetMode="External"/><Relationship Id="rId22" Type="http://schemas.openxmlformats.org/officeDocument/2006/relationships/hyperlink" Target="consultantplus://offline/ref=195317EFADD83AF5DBB20E9DAE6E4BB432483A07CC5366444DF81AFDAE5E576A9B25E589D1D2604538D14042CF94212713DCFF66BE34C34DtB35G" TargetMode="External"/><Relationship Id="rId27" Type="http://schemas.openxmlformats.org/officeDocument/2006/relationships/header" Target="header7.xml"/><Relationship Id="rId30" Type="http://schemas.openxmlformats.org/officeDocument/2006/relationships/hyperlink" Target="consultantplus://offline/ref=195317EFADD83AF5DBB20E9DAE6E4BB435403004CF5E66444DF81AFDAE5E576A8925BD85D0D67D4739C4161389tC33G"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85B98-311C-410B-9C4C-A64ADE405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4135</Words>
  <Characters>23575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AR</cp:lastModifiedBy>
  <cp:revision>2</cp:revision>
  <cp:lastPrinted>2021-12-13T12:05:00Z</cp:lastPrinted>
  <dcterms:created xsi:type="dcterms:W3CDTF">2022-01-19T05:14:00Z</dcterms:created>
  <dcterms:modified xsi:type="dcterms:W3CDTF">2022-01-19T05:14:00Z</dcterms:modified>
</cp:coreProperties>
</file>