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0D6C" w:rsidRPr="00617D40" w:rsidRDefault="00CF0D6C" w:rsidP="00617D40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950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82"/>
        <w:gridCol w:w="1320"/>
        <w:gridCol w:w="3600"/>
      </w:tblGrid>
      <w:tr w:rsidR="00CF0D6C" w:rsidRPr="00C9459E">
        <w:trPr>
          <w:trHeight w:val="1257"/>
        </w:trPr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</w:tcPr>
          <w:p w:rsidR="00CF0D6C" w:rsidRPr="00C9459E" w:rsidRDefault="00CF0D6C" w:rsidP="00D56953">
            <w:pPr>
              <w:pStyle w:val="a4"/>
              <w:rPr>
                <w:rFonts w:ascii="Times New Roman" w:hAnsi="Times New Roman" w:cs="Times New Roman"/>
                <w:spacing w:val="20"/>
              </w:rPr>
            </w:pPr>
            <w:bookmarkStart w:id="0" w:name="Par53"/>
            <w:bookmarkEnd w:id="0"/>
            <w:r w:rsidRPr="00C9459E">
              <w:rPr>
                <w:rFonts w:ascii="Times New Roman" w:hAnsi="Times New Roman" w:cs="Times New Roman"/>
                <w:spacing w:val="20"/>
              </w:rPr>
              <w:t xml:space="preserve">Администрация </w:t>
            </w:r>
            <w:r w:rsidRPr="00C9459E">
              <w:rPr>
                <w:rFonts w:ascii="Times New Roman" w:hAnsi="Times New Roman" w:cs="Times New Roman"/>
                <w:spacing w:val="20"/>
              </w:rPr>
              <w:br/>
              <w:t xml:space="preserve">муниципального образования «Сюмсинский район» </w:t>
            </w:r>
            <w:r w:rsidRPr="00C9459E">
              <w:rPr>
                <w:rFonts w:ascii="Times New Roman" w:hAnsi="Times New Roman" w:cs="Times New Roman"/>
                <w:spacing w:val="20"/>
              </w:rPr>
              <w:br/>
            </w:r>
          </w:p>
          <w:p w:rsidR="00CF0D6C" w:rsidRPr="00C9459E" w:rsidRDefault="00CF0D6C" w:rsidP="00D56953">
            <w:pPr>
              <w:pStyle w:val="a4"/>
              <w:rPr>
                <w:rFonts w:ascii="Times New Roman" w:hAnsi="Times New Roman" w:cs="Times New Roman"/>
                <w:spacing w:val="2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F0D6C" w:rsidRPr="00C9459E" w:rsidRDefault="00E43062" w:rsidP="00D56953">
            <w:pPr>
              <w:ind w:left="-108" w:right="132"/>
              <w:jc w:val="center"/>
              <w:rPr>
                <w:rFonts w:ascii="Times New Roman" w:hAnsi="Times New Roman" w:cs="Times New Roman"/>
                <w:spacing w:val="20"/>
              </w:rPr>
            </w:pPr>
            <w:r>
              <w:rPr>
                <w:rFonts w:ascii="Times New Roman" w:hAnsi="Times New Roman" w:cs="Times New Roman"/>
                <w:noProof/>
                <w:spacing w:val="20"/>
              </w:rPr>
              <w:drawing>
                <wp:inline distT="0" distB="0" distL="0" distR="0">
                  <wp:extent cx="714375" cy="6572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CF0D6C" w:rsidRPr="00C9459E" w:rsidRDefault="00CF0D6C" w:rsidP="00D56953">
            <w:pPr>
              <w:pStyle w:val="a4"/>
              <w:ind w:left="57"/>
              <w:rPr>
                <w:rFonts w:ascii="Times New Roman" w:hAnsi="Times New Roman" w:cs="Times New Roman"/>
                <w:spacing w:val="20"/>
              </w:rPr>
            </w:pPr>
            <w:r w:rsidRPr="00C9459E">
              <w:rPr>
                <w:rFonts w:ascii="Times New Roman" w:hAnsi="Times New Roman" w:cs="Times New Roman"/>
                <w:spacing w:val="20"/>
              </w:rPr>
              <w:t xml:space="preserve">«Сюмси </w:t>
            </w:r>
            <w:proofErr w:type="spellStart"/>
            <w:r w:rsidRPr="00C9459E">
              <w:rPr>
                <w:rFonts w:ascii="Times New Roman" w:hAnsi="Times New Roman" w:cs="Times New Roman"/>
                <w:spacing w:val="20"/>
              </w:rPr>
              <w:t>ёрос</w:t>
            </w:r>
            <w:proofErr w:type="spellEnd"/>
            <w:r w:rsidRPr="00C9459E">
              <w:rPr>
                <w:rFonts w:ascii="Times New Roman" w:hAnsi="Times New Roman" w:cs="Times New Roman"/>
                <w:spacing w:val="20"/>
              </w:rPr>
              <w:t>»</w:t>
            </w:r>
          </w:p>
          <w:p w:rsidR="00CF0D6C" w:rsidRDefault="00CF0D6C" w:rsidP="00D56953">
            <w:pPr>
              <w:pStyle w:val="a4"/>
              <w:rPr>
                <w:rFonts w:ascii="Times New Roman" w:hAnsi="Times New Roman" w:cs="Times New Roman"/>
                <w:spacing w:val="20"/>
              </w:rPr>
            </w:pPr>
            <w:r>
              <w:rPr>
                <w:rFonts w:ascii="Times New Roman" w:hAnsi="Times New Roman" w:cs="Times New Roman"/>
                <w:spacing w:val="20"/>
              </w:rPr>
              <w:t xml:space="preserve">муниципал </w:t>
            </w:r>
            <w:proofErr w:type="spellStart"/>
            <w:r>
              <w:rPr>
                <w:rFonts w:ascii="Times New Roman" w:hAnsi="Times New Roman" w:cs="Times New Roman"/>
                <w:spacing w:val="20"/>
              </w:rPr>
              <w:t>кылдытэтлэн</w:t>
            </w:r>
            <w:proofErr w:type="spellEnd"/>
          </w:p>
          <w:p w:rsidR="00CF0D6C" w:rsidRPr="00C9459E" w:rsidRDefault="00CF0D6C" w:rsidP="00D56953">
            <w:pPr>
              <w:pStyle w:val="a4"/>
              <w:rPr>
                <w:rFonts w:ascii="Times New Roman" w:hAnsi="Times New Roman" w:cs="Times New Roman"/>
                <w:spacing w:val="20"/>
              </w:rPr>
            </w:pPr>
            <w:proofErr w:type="spellStart"/>
            <w:r>
              <w:rPr>
                <w:rFonts w:ascii="Times New Roman" w:hAnsi="Times New Roman" w:cs="Times New Roman"/>
                <w:spacing w:val="20"/>
              </w:rPr>
              <w:t>А</w:t>
            </w:r>
            <w:r w:rsidRPr="00C9459E">
              <w:rPr>
                <w:rFonts w:ascii="Times New Roman" w:hAnsi="Times New Roman" w:cs="Times New Roman"/>
                <w:spacing w:val="20"/>
              </w:rPr>
              <w:t>дминистрациез</w:t>
            </w:r>
            <w:proofErr w:type="spellEnd"/>
          </w:p>
          <w:p w:rsidR="00CF0D6C" w:rsidRPr="00C9459E" w:rsidRDefault="00CF0D6C" w:rsidP="00D56953">
            <w:pPr>
              <w:pStyle w:val="a4"/>
              <w:rPr>
                <w:rFonts w:ascii="Times New Roman" w:hAnsi="Times New Roman" w:cs="Times New Roman"/>
                <w:spacing w:val="20"/>
                <w:sz w:val="20"/>
                <w:szCs w:val="20"/>
              </w:rPr>
            </w:pPr>
          </w:p>
        </w:tc>
      </w:tr>
    </w:tbl>
    <w:p w:rsidR="00CF0D6C" w:rsidRPr="008D7073" w:rsidRDefault="00CF0D6C" w:rsidP="00873D58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</w:t>
      </w:r>
    </w:p>
    <w:p w:rsidR="00CF0D6C" w:rsidRPr="00C9459E" w:rsidRDefault="00CF0D6C" w:rsidP="00873D58">
      <w:pPr>
        <w:rPr>
          <w:rFonts w:ascii="Times New Roman" w:hAnsi="Times New Roman" w:cs="Times New Roman"/>
        </w:rPr>
      </w:pPr>
    </w:p>
    <w:p w:rsidR="00CF0D6C" w:rsidRPr="00C9459E" w:rsidRDefault="00CF0D6C" w:rsidP="00873D58">
      <w:pPr>
        <w:pStyle w:val="1"/>
        <w:rPr>
          <w:b/>
          <w:bCs/>
          <w:spacing w:val="20"/>
          <w:sz w:val="40"/>
          <w:szCs w:val="40"/>
        </w:rPr>
      </w:pPr>
      <w:r w:rsidRPr="00C9459E">
        <w:rPr>
          <w:b/>
          <w:bCs/>
          <w:spacing w:val="20"/>
          <w:sz w:val="40"/>
          <w:szCs w:val="40"/>
        </w:rPr>
        <w:t>П О С Т А Н О В Л Е Н И Е</w:t>
      </w:r>
    </w:p>
    <w:p w:rsidR="00CF0D6C" w:rsidRPr="00C9459E" w:rsidRDefault="00CF0D6C" w:rsidP="00873D58">
      <w:pPr>
        <w:pStyle w:val="1"/>
        <w:jc w:val="left"/>
        <w:rPr>
          <w:sz w:val="28"/>
          <w:szCs w:val="28"/>
        </w:rPr>
      </w:pPr>
    </w:p>
    <w:p w:rsidR="00CF0D6C" w:rsidRPr="0080022E" w:rsidRDefault="00E81CB9" w:rsidP="00873D58">
      <w:pPr>
        <w:pStyle w:val="1"/>
        <w:jc w:val="left"/>
        <w:rPr>
          <w:sz w:val="28"/>
          <w:szCs w:val="28"/>
        </w:rPr>
      </w:pPr>
      <w:r>
        <w:rPr>
          <w:sz w:val="28"/>
          <w:szCs w:val="28"/>
        </w:rPr>
        <w:t>о</w:t>
      </w:r>
      <w:r w:rsidR="00815F23">
        <w:rPr>
          <w:sz w:val="28"/>
          <w:szCs w:val="28"/>
        </w:rPr>
        <w:t>т 01 октября</w:t>
      </w:r>
      <w:r w:rsidR="00CF0D6C">
        <w:rPr>
          <w:sz w:val="28"/>
          <w:szCs w:val="28"/>
        </w:rPr>
        <w:t xml:space="preserve"> </w:t>
      </w:r>
      <w:r w:rsidR="00CF0D6C" w:rsidRPr="0080022E">
        <w:rPr>
          <w:sz w:val="28"/>
          <w:szCs w:val="28"/>
        </w:rPr>
        <w:t>201</w:t>
      </w:r>
      <w:r w:rsidR="00D856CA">
        <w:rPr>
          <w:sz w:val="28"/>
          <w:szCs w:val="28"/>
        </w:rPr>
        <w:t>9</w:t>
      </w:r>
      <w:r w:rsidR="00CF0D6C" w:rsidRPr="0080022E">
        <w:rPr>
          <w:sz w:val="28"/>
          <w:szCs w:val="28"/>
        </w:rPr>
        <w:t xml:space="preserve"> года                                         </w:t>
      </w:r>
      <w:r w:rsidR="00CF0D6C">
        <w:rPr>
          <w:sz w:val="28"/>
          <w:szCs w:val="28"/>
        </w:rPr>
        <w:t xml:space="preserve">        </w:t>
      </w:r>
      <w:r w:rsidR="00323A56">
        <w:rPr>
          <w:sz w:val="28"/>
          <w:szCs w:val="28"/>
        </w:rPr>
        <w:t xml:space="preserve">                            </w:t>
      </w:r>
      <w:r w:rsidR="00815F23">
        <w:rPr>
          <w:sz w:val="28"/>
          <w:szCs w:val="28"/>
        </w:rPr>
        <w:t xml:space="preserve">  </w:t>
      </w:r>
      <w:r w:rsidR="00CF0D6C" w:rsidRPr="0080022E">
        <w:rPr>
          <w:sz w:val="28"/>
          <w:szCs w:val="28"/>
        </w:rPr>
        <w:t>№</w:t>
      </w:r>
      <w:r w:rsidR="00815F23">
        <w:rPr>
          <w:sz w:val="28"/>
          <w:szCs w:val="28"/>
        </w:rPr>
        <w:t xml:space="preserve"> 378</w:t>
      </w:r>
      <w:r w:rsidR="00CF0D6C" w:rsidRPr="0080022E">
        <w:rPr>
          <w:sz w:val="28"/>
          <w:szCs w:val="28"/>
        </w:rPr>
        <w:t xml:space="preserve"> </w:t>
      </w:r>
    </w:p>
    <w:p w:rsidR="00CF0D6C" w:rsidRPr="0080022E" w:rsidRDefault="00CF0D6C" w:rsidP="0080022E">
      <w:pPr>
        <w:pStyle w:val="1"/>
        <w:rPr>
          <w:sz w:val="28"/>
          <w:szCs w:val="28"/>
        </w:rPr>
      </w:pPr>
    </w:p>
    <w:p w:rsidR="00CF0D6C" w:rsidRDefault="00CF0D6C" w:rsidP="00873D58">
      <w:pPr>
        <w:jc w:val="center"/>
        <w:rPr>
          <w:rFonts w:ascii="Times New Roman" w:hAnsi="Times New Roman" w:cs="Times New Roman"/>
          <w:sz w:val="28"/>
          <w:szCs w:val="28"/>
        </w:rPr>
      </w:pPr>
      <w:r w:rsidRPr="00FF7F0D">
        <w:rPr>
          <w:rFonts w:ascii="Times New Roman" w:hAnsi="Times New Roman" w:cs="Times New Roman"/>
          <w:sz w:val="28"/>
          <w:szCs w:val="28"/>
        </w:rPr>
        <w:t xml:space="preserve"> с. Сюмси</w:t>
      </w:r>
    </w:p>
    <w:p w:rsidR="00CF0D6C" w:rsidRPr="00FF7F0D" w:rsidRDefault="00CF0D6C" w:rsidP="00873D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52006" w:rsidRDefault="00323A56" w:rsidP="00D856C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</w:t>
      </w:r>
      <w:r w:rsidR="00C86022">
        <w:rPr>
          <w:rFonts w:ascii="Times New Roman" w:hAnsi="Times New Roman" w:cs="Times New Roman"/>
          <w:sz w:val="28"/>
          <w:szCs w:val="28"/>
        </w:rPr>
        <w:t>тверждении плана мероприятий (</w:t>
      </w:r>
      <w:r w:rsidR="00C919C5">
        <w:rPr>
          <w:rFonts w:ascii="Times New Roman" w:hAnsi="Times New Roman" w:cs="Times New Roman"/>
          <w:sz w:val="28"/>
          <w:szCs w:val="28"/>
        </w:rPr>
        <w:t>«Дорожной карты»</w:t>
      </w:r>
      <w:r w:rsidR="00C86022">
        <w:rPr>
          <w:rFonts w:ascii="Times New Roman" w:hAnsi="Times New Roman" w:cs="Times New Roman"/>
          <w:sz w:val="28"/>
          <w:szCs w:val="28"/>
        </w:rPr>
        <w:t>) по реализации регионального проекта «Обеспечение качественно нового уровня развития инфраструктуры культуры «Культурная среда</w:t>
      </w:r>
      <w:r w:rsidR="006162A2">
        <w:rPr>
          <w:rFonts w:ascii="Times New Roman" w:hAnsi="Times New Roman" w:cs="Times New Roman"/>
          <w:sz w:val="28"/>
          <w:szCs w:val="28"/>
        </w:rPr>
        <w:t>»</w:t>
      </w:r>
      <w:r w:rsidR="00C8602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C86022">
        <w:rPr>
          <w:rFonts w:ascii="Times New Roman" w:hAnsi="Times New Roman" w:cs="Times New Roman"/>
          <w:sz w:val="28"/>
          <w:szCs w:val="28"/>
        </w:rPr>
        <w:t>Сюмсинском</w:t>
      </w:r>
      <w:proofErr w:type="spellEnd"/>
      <w:r w:rsidR="00C86022">
        <w:rPr>
          <w:rFonts w:ascii="Times New Roman" w:hAnsi="Times New Roman" w:cs="Times New Roman"/>
          <w:sz w:val="28"/>
          <w:szCs w:val="28"/>
        </w:rPr>
        <w:t xml:space="preserve"> районе» </w:t>
      </w:r>
    </w:p>
    <w:p w:rsidR="00323A56" w:rsidRDefault="00323A56" w:rsidP="00D856C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23A56" w:rsidRDefault="00323A56" w:rsidP="00D856C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F0D6C" w:rsidRPr="00D20295" w:rsidRDefault="00073D79" w:rsidP="00D202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</w:t>
      </w:r>
      <w:r w:rsidR="008E5A38">
        <w:rPr>
          <w:rFonts w:ascii="Times New Roman" w:hAnsi="Times New Roman" w:cs="Times New Roman"/>
          <w:sz w:val="28"/>
          <w:szCs w:val="28"/>
        </w:rPr>
        <w:t>вии с</w:t>
      </w:r>
      <w:r w:rsidR="006162A2">
        <w:rPr>
          <w:rFonts w:ascii="Times New Roman" w:hAnsi="Times New Roman" w:cs="Times New Roman"/>
          <w:sz w:val="28"/>
          <w:szCs w:val="28"/>
        </w:rPr>
        <w:t xml:space="preserve"> Указом Президента Р</w:t>
      </w:r>
      <w:r w:rsidR="00471537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6162A2">
        <w:rPr>
          <w:rFonts w:ascii="Times New Roman" w:hAnsi="Times New Roman" w:cs="Times New Roman"/>
          <w:sz w:val="28"/>
          <w:szCs w:val="28"/>
        </w:rPr>
        <w:t>Ф</w:t>
      </w:r>
      <w:r w:rsidR="00471537">
        <w:rPr>
          <w:rFonts w:ascii="Times New Roman" w:hAnsi="Times New Roman" w:cs="Times New Roman"/>
          <w:sz w:val="28"/>
          <w:szCs w:val="28"/>
        </w:rPr>
        <w:t>едерации</w:t>
      </w:r>
      <w:r w:rsidR="00870B11">
        <w:rPr>
          <w:rFonts w:ascii="Times New Roman" w:hAnsi="Times New Roman" w:cs="Times New Roman"/>
          <w:sz w:val="28"/>
          <w:szCs w:val="28"/>
        </w:rPr>
        <w:t xml:space="preserve"> от 07 мая </w:t>
      </w:r>
      <w:r w:rsidR="006162A2">
        <w:rPr>
          <w:rFonts w:ascii="Times New Roman" w:hAnsi="Times New Roman" w:cs="Times New Roman"/>
          <w:sz w:val="28"/>
          <w:szCs w:val="28"/>
        </w:rPr>
        <w:t>2018 года № 204 « О национальных целях и стратегических зада</w:t>
      </w:r>
      <w:r w:rsidR="00815F23">
        <w:rPr>
          <w:rFonts w:ascii="Times New Roman" w:hAnsi="Times New Roman" w:cs="Times New Roman"/>
          <w:sz w:val="28"/>
          <w:szCs w:val="28"/>
        </w:rPr>
        <w:t>ч развития  Р</w:t>
      </w:r>
      <w:r w:rsidR="00471537">
        <w:rPr>
          <w:rFonts w:ascii="Times New Roman" w:hAnsi="Times New Roman" w:cs="Times New Roman"/>
          <w:sz w:val="28"/>
          <w:szCs w:val="28"/>
        </w:rPr>
        <w:t>оссийской Федерации</w:t>
      </w:r>
      <w:r w:rsidR="00815F23">
        <w:rPr>
          <w:rFonts w:ascii="Times New Roman" w:hAnsi="Times New Roman" w:cs="Times New Roman"/>
          <w:sz w:val="28"/>
          <w:szCs w:val="28"/>
        </w:rPr>
        <w:t xml:space="preserve"> на период до 202</w:t>
      </w:r>
      <w:r w:rsidR="006162A2">
        <w:rPr>
          <w:rFonts w:ascii="Times New Roman" w:hAnsi="Times New Roman" w:cs="Times New Roman"/>
          <w:sz w:val="28"/>
          <w:szCs w:val="28"/>
        </w:rPr>
        <w:t>4 года», а так же для улучшения доступной среды в сфере культуры</w:t>
      </w:r>
      <w:r>
        <w:rPr>
          <w:rFonts w:ascii="Times New Roman" w:hAnsi="Times New Roman" w:cs="Times New Roman"/>
          <w:sz w:val="28"/>
          <w:szCs w:val="28"/>
        </w:rPr>
        <w:t>, руководствуясь Уставом муниц</w:t>
      </w:r>
      <w:r w:rsidR="008E5A38">
        <w:rPr>
          <w:rFonts w:ascii="Times New Roman" w:hAnsi="Times New Roman" w:cs="Times New Roman"/>
          <w:sz w:val="28"/>
          <w:szCs w:val="28"/>
        </w:rPr>
        <w:t>ипального образования «Сюмсинский район»</w:t>
      </w:r>
      <w:r w:rsidR="00870B11">
        <w:rPr>
          <w:rFonts w:ascii="Times New Roman" w:hAnsi="Times New Roman" w:cs="Times New Roman"/>
          <w:sz w:val="28"/>
          <w:szCs w:val="28"/>
        </w:rPr>
        <w:t>,</w:t>
      </w:r>
      <w:r w:rsidR="00CF0D6C">
        <w:rPr>
          <w:rFonts w:ascii="Times New Roman" w:hAnsi="Times New Roman" w:cs="Times New Roman"/>
          <w:sz w:val="28"/>
          <w:szCs w:val="28"/>
        </w:rPr>
        <w:t xml:space="preserve"> </w:t>
      </w:r>
      <w:r w:rsidR="00CF0D6C" w:rsidRPr="00FF7F0D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CF0D6C" w:rsidRPr="00FF7F0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дминистрация муни</w:t>
      </w:r>
      <w:r w:rsidR="00CF0D6C">
        <w:rPr>
          <w:rFonts w:ascii="Times New Roman" w:hAnsi="Times New Roman" w:cs="Times New Roman"/>
          <w:b/>
          <w:bCs/>
          <w:color w:val="000000"/>
          <w:sz w:val="28"/>
          <w:szCs w:val="28"/>
        </w:rPr>
        <w:softHyphen/>
      </w:r>
      <w:r w:rsidR="00CF0D6C" w:rsidRPr="00FF7F0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ципального образования «Сюмсинский район»</w:t>
      </w:r>
      <w:r w:rsidR="00CF0D6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CF0D6C" w:rsidRPr="001D6BFB">
        <w:rPr>
          <w:rFonts w:ascii="Times New Roman" w:hAnsi="Times New Roman" w:cs="Times New Roman"/>
          <w:b/>
          <w:bCs/>
          <w:color w:val="000000"/>
          <w:spacing w:val="20"/>
          <w:sz w:val="28"/>
          <w:szCs w:val="28"/>
        </w:rPr>
        <w:t>постановляет</w:t>
      </w:r>
      <w:r w:rsidR="00CF0D6C" w:rsidRPr="00FF7F0D">
        <w:rPr>
          <w:rFonts w:ascii="Times New Roman" w:hAnsi="Times New Roman" w:cs="Times New Roman"/>
          <w:b/>
          <w:bCs/>
          <w:color w:val="000000"/>
          <w:spacing w:val="20"/>
          <w:sz w:val="28"/>
          <w:szCs w:val="28"/>
        </w:rPr>
        <w:t>:</w:t>
      </w:r>
    </w:p>
    <w:p w:rsidR="00CF0D6C" w:rsidRPr="00380FA5" w:rsidRDefault="00380FA5" w:rsidP="00380F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4"/>
        </w:rPr>
        <w:t xml:space="preserve">      </w:t>
      </w:r>
      <w:r w:rsidR="006162A2">
        <w:rPr>
          <w:rFonts w:ascii="Times New Roman" w:hAnsi="Times New Roman" w:cs="Times New Roman"/>
          <w:sz w:val="28"/>
          <w:szCs w:val="24"/>
        </w:rPr>
        <w:t>1</w:t>
      </w:r>
      <w:r>
        <w:rPr>
          <w:rFonts w:ascii="Times New Roman" w:hAnsi="Times New Roman" w:cs="Times New Roman"/>
          <w:sz w:val="28"/>
          <w:szCs w:val="24"/>
        </w:rPr>
        <w:t>.</w:t>
      </w:r>
      <w:r w:rsidRPr="00380FA5">
        <w:rPr>
          <w:rFonts w:ascii="Times New Roman" w:hAnsi="Times New Roman" w:cs="Times New Roman"/>
          <w:sz w:val="28"/>
          <w:szCs w:val="28"/>
        </w:rPr>
        <w:t xml:space="preserve"> </w:t>
      </w:r>
      <w:r w:rsidR="00CF0D6C" w:rsidRPr="00616B08">
        <w:rPr>
          <w:rFonts w:ascii="Times New Roman" w:hAnsi="Times New Roman" w:cs="Times New Roman"/>
          <w:sz w:val="28"/>
          <w:szCs w:val="28"/>
        </w:rPr>
        <w:t>Утвердить</w:t>
      </w:r>
      <w:r w:rsidR="006162A2">
        <w:rPr>
          <w:rFonts w:ascii="Times New Roman" w:hAnsi="Times New Roman" w:cs="Times New Roman"/>
          <w:sz w:val="28"/>
          <w:szCs w:val="28"/>
        </w:rPr>
        <w:t xml:space="preserve"> </w:t>
      </w:r>
      <w:r w:rsidR="00621E35">
        <w:rPr>
          <w:rFonts w:ascii="Times New Roman" w:hAnsi="Times New Roman" w:cs="Times New Roman"/>
          <w:sz w:val="28"/>
          <w:szCs w:val="28"/>
        </w:rPr>
        <w:t xml:space="preserve">прилагаемый </w:t>
      </w:r>
      <w:r w:rsidR="006162A2">
        <w:rPr>
          <w:rFonts w:ascii="Times New Roman" w:hAnsi="Times New Roman" w:cs="Times New Roman"/>
          <w:sz w:val="28"/>
          <w:szCs w:val="28"/>
        </w:rPr>
        <w:t>план мероприятий (</w:t>
      </w:r>
      <w:r w:rsidR="00870B11">
        <w:rPr>
          <w:rFonts w:ascii="Times New Roman" w:hAnsi="Times New Roman" w:cs="Times New Roman"/>
          <w:sz w:val="28"/>
          <w:szCs w:val="28"/>
        </w:rPr>
        <w:t>«Дорожной карты»</w:t>
      </w:r>
      <w:r w:rsidR="006162A2">
        <w:rPr>
          <w:rFonts w:ascii="Times New Roman" w:hAnsi="Times New Roman" w:cs="Times New Roman"/>
          <w:sz w:val="28"/>
          <w:szCs w:val="28"/>
        </w:rPr>
        <w:t>) по реа</w:t>
      </w:r>
      <w:r w:rsidR="00870B11">
        <w:rPr>
          <w:rFonts w:ascii="Times New Roman" w:hAnsi="Times New Roman" w:cs="Times New Roman"/>
          <w:sz w:val="28"/>
          <w:szCs w:val="28"/>
        </w:rPr>
        <w:t>лизации регионального проекта «</w:t>
      </w:r>
      <w:r w:rsidR="006162A2">
        <w:rPr>
          <w:rFonts w:ascii="Times New Roman" w:hAnsi="Times New Roman" w:cs="Times New Roman"/>
          <w:sz w:val="28"/>
          <w:szCs w:val="28"/>
        </w:rPr>
        <w:t xml:space="preserve">Обеспечение качественно нового уровня развития инфраструктуры культуры «Культурная среда» в </w:t>
      </w:r>
      <w:proofErr w:type="spellStart"/>
      <w:r w:rsidR="006162A2">
        <w:rPr>
          <w:rFonts w:ascii="Times New Roman" w:hAnsi="Times New Roman" w:cs="Times New Roman"/>
          <w:sz w:val="28"/>
          <w:szCs w:val="28"/>
        </w:rPr>
        <w:t>Сюм</w:t>
      </w:r>
      <w:r w:rsidR="00C02674">
        <w:rPr>
          <w:rFonts w:ascii="Times New Roman" w:hAnsi="Times New Roman" w:cs="Times New Roman"/>
          <w:sz w:val="28"/>
          <w:szCs w:val="28"/>
        </w:rPr>
        <w:t>си</w:t>
      </w:r>
      <w:r w:rsidR="006162A2">
        <w:rPr>
          <w:rFonts w:ascii="Times New Roman" w:hAnsi="Times New Roman" w:cs="Times New Roman"/>
          <w:sz w:val="28"/>
          <w:szCs w:val="28"/>
        </w:rPr>
        <w:t>нском</w:t>
      </w:r>
      <w:proofErr w:type="spellEnd"/>
      <w:r w:rsidR="006162A2">
        <w:rPr>
          <w:rFonts w:ascii="Times New Roman" w:hAnsi="Times New Roman" w:cs="Times New Roman"/>
          <w:sz w:val="28"/>
          <w:szCs w:val="28"/>
        </w:rPr>
        <w:t xml:space="preserve"> районе»</w:t>
      </w:r>
      <w:r w:rsidR="00870B1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5F23" w:rsidRPr="00815F23" w:rsidRDefault="00073D79" w:rsidP="00815F23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</w:t>
      </w:r>
      <w:r w:rsidR="00C2365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6162A2">
        <w:rPr>
          <w:rFonts w:ascii="Times New Roman" w:hAnsi="Times New Roman" w:cs="Times New Roman"/>
          <w:color w:val="000000"/>
          <w:spacing w:val="-1"/>
          <w:sz w:val="28"/>
          <w:szCs w:val="28"/>
        </w:rPr>
        <w:t>2</w:t>
      </w:r>
      <w:r w:rsidR="00364722">
        <w:rPr>
          <w:rFonts w:ascii="Times New Roman" w:hAnsi="Times New Roman" w:cs="Times New Roman"/>
          <w:sz w:val="28"/>
          <w:szCs w:val="28"/>
        </w:rPr>
        <w:t>.</w:t>
      </w:r>
      <w:r w:rsidR="00B71D6E">
        <w:rPr>
          <w:rFonts w:ascii="Times New Roman" w:hAnsi="Times New Roman" w:cs="Times New Roman"/>
          <w:sz w:val="28"/>
          <w:szCs w:val="28"/>
        </w:rPr>
        <w:t xml:space="preserve"> </w:t>
      </w:r>
      <w:r w:rsidR="00815F23" w:rsidRPr="00815F23">
        <w:rPr>
          <w:rFonts w:ascii="Times New Roman" w:hAnsi="Times New Roman" w:cs="Times New Roman"/>
          <w:sz w:val="28"/>
          <w:szCs w:val="28"/>
        </w:rPr>
        <w:t xml:space="preserve">Контроль за исполнением </w:t>
      </w:r>
      <w:proofErr w:type="gramStart"/>
      <w:r w:rsidR="00815F23" w:rsidRPr="00815F23">
        <w:rPr>
          <w:rFonts w:ascii="Times New Roman" w:hAnsi="Times New Roman" w:cs="Times New Roman"/>
          <w:sz w:val="28"/>
          <w:szCs w:val="28"/>
        </w:rPr>
        <w:t>настоящего  постановления</w:t>
      </w:r>
      <w:proofErr w:type="gramEnd"/>
      <w:r w:rsidR="00815F23" w:rsidRPr="00815F23">
        <w:rPr>
          <w:rFonts w:ascii="Times New Roman" w:hAnsi="Times New Roman" w:cs="Times New Roman"/>
          <w:sz w:val="28"/>
          <w:szCs w:val="28"/>
        </w:rPr>
        <w:t xml:space="preserve"> возложить на начальника Управления культуры Администрации муниципального образования «Сюмсинский район».</w:t>
      </w:r>
    </w:p>
    <w:p w:rsidR="00CF0D6C" w:rsidRDefault="00CF0D6C" w:rsidP="00B71D6E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F0D6C" w:rsidRDefault="00CF0D6C" w:rsidP="001D6BFB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F0D6C" w:rsidRDefault="00CF0D6C" w:rsidP="0010360C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630F" w:rsidRDefault="00323A56" w:rsidP="00E363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заместитель главы</w:t>
      </w:r>
      <w:r w:rsidR="00E3630F">
        <w:rPr>
          <w:rFonts w:ascii="Times New Roman" w:hAnsi="Times New Roman" w:cs="Times New Roman"/>
          <w:sz w:val="28"/>
          <w:szCs w:val="28"/>
        </w:rPr>
        <w:t xml:space="preserve">    </w:t>
      </w:r>
      <w:r w:rsidR="00E3630F" w:rsidRPr="00EC5326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E3630F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F0D6C" w:rsidRDefault="00323A56" w:rsidP="003A32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района</w:t>
      </w:r>
      <w:r w:rsidR="00E3630F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Л.Е.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Даровских</w:t>
      </w:r>
      <w:proofErr w:type="spellEnd"/>
    </w:p>
    <w:p w:rsidR="00AF5C56" w:rsidRDefault="00AF5C56" w:rsidP="003A3221">
      <w:pPr>
        <w:rPr>
          <w:rFonts w:ascii="Times New Roman" w:hAnsi="Times New Roman" w:cs="Times New Roman"/>
          <w:sz w:val="28"/>
          <w:szCs w:val="28"/>
        </w:rPr>
      </w:pPr>
    </w:p>
    <w:p w:rsidR="00AF5C56" w:rsidRPr="003A3221" w:rsidRDefault="00AF5C56" w:rsidP="003A3221">
      <w:pPr>
        <w:rPr>
          <w:rFonts w:ascii="Times New Roman" w:hAnsi="Times New Roman" w:cs="Times New Roman"/>
          <w:sz w:val="28"/>
          <w:szCs w:val="28"/>
        </w:rPr>
      </w:pPr>
    </w:p>
    <w:p w:rsidR="003A3221" w:rsidRDefault="003A3221" w:rsidP="003A3221">
      <w:pPr>
        <w:shd w:val="clear" w:color="auto" w:fill="FFFFFF"/>
        <w:spacing w:line="370" w:lineRule="exact"/>
        <w:ind w:right="-709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 w:rsidR="00AF5C56" w:rsidRDefault="003A3221" w:rsidP="003A3221">
      <w:pPr>
        <w:shd w:val="clear" w:color="auto" w:fill="FFFFFF"/>
        <w:spacing w:line="370" w:lineRule="exact"/>
        <w:ind w:right="-709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        </w:t>
      </w:r>
    </w:p>
    <w:p w:rsidR="00AF5C56" w:rsidRDefault="00AF5C56" w:rsidP="003A3221">
      <w:pPr>
        <w:shd w:val="clear" w:color="auto" w:fill="FFFFFF"/>
        <w:spacing w:line="370" w:lineRule="exact"/>
        <w:ind w:right="-709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 w:rsidR="00AF5C56" w:rsidRDefault="00AF5C56" w:rsidP="003A3221">
      <w:pPr>
        <w:shd w:val="clear" w:color="auto" w:fill="FFFFFF"/>
        <w:spacing w:line="370" w:lineRule="exact"/>
        <w:ind w:right="-709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 w:rsidR="00AF5C56" w:rsidRDefault="00AF5C56" w:rsidP="003A3221">
      <w:pPr>
        <w:shd w:val="clear" w:color="auto" w:fill="FFFFFF"/>
        <w:spacing w:line="370" w:lineRule="exact"/>
        <w:ind w:right="-709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 w:rsidR="00AF5C56" w:rsidRDefault="00AF5C56" w:rsidP="003A3221">
      <w:pPr>
        <w:shd w:val="clear" w:color="auto" w:fill="FFFFFF"/>
        <w:spacing w:line="370" w:lineRule="exact"/>
        <w:ind w:right="-709"/>
        <w:rPr>
          <w:rFonts w:ascii="Times New Roman" w:hAnsi="Times New Roman" w:cs="Times New Roman"/>
          <w:color w:val="000000"/>
          <w:spacing w:val="-1"/>
          <w:sz w:val="24"/>
          <w:szCs w:val="24"/>
        </w:rPr>
        <w:sectPr w:rsidR="00AF5C56" w:rsidSect="003A3221">
          <w:pgSz w:w="11905" w:h="16838" w:code="9"/>
          <w:pgMar w:top="1134" w:right="990" w:bottom="1134" w:left="1701" w:header="720" w:footer="720" w:gutter="0"/>
          <w:cols w:space="720"/>
          <w:noEndnote/>
          <w:docGrid w:linePitch="360"/>
        </w:sectPr>
      </w:pPr>
    </w:p>
    <w:p w:rsidR="00AF5C56" w:rsidRDefault="00AF5C56" w:rsidP="00AF5C5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AF5C56" w:rsidRDefault="00AF5C56" w:rsidP="00AF5C5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</w:t>
      </w:r>
    </w:p>
    <w:p w:rsidR="00AF5C56" w:rsidRDefault="00AF5C56" w:rsidP="00AF5C5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</w:p>
    <w:p w:rsidR="00AF5C56" w:rsidRDefault="00AF5C56" w:rsidP="00AF5C5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Сюмсинский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 </w:t>
      </w:r>
    </w:p>
    <w:p w:rsidR="00AF5C56" w:rsidRPr="000C601D" w:rsidRDefault="00AF5C56" w:rsidP="00AF5C5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01 октября </w:t>
      </w:r>
      <w:r w:rsidRPr="000C601D">
        <w:rPr>
          <w:rFonts w:ascii="Times New Roman" w:hAnsi="Times New Roman" w:cs="Times New Roman"/>
          <w:sz w:val="24"/>
          <w:szCs w:val="24"/>
        </w:rPr>
        <w:t>2019</w:t>
      </w:r>
      <w:r>
        <w:rPr>
          <w:rFonts w:ascii="Times New Roman" w:hAnsi="Times New Roman" w:cs="Times New Roman"/>
          <w:sz w:val="24"/>
          <w:szCs w:val="24"/>
        </w:rPr>
        <w:t xml:space="preserve"> года № 378</w:t>
      </w:r>
    </w:p>
    <w:p w:rsidR="00AF5C56" w:rsidRDefault="00AF5C56" w:rsidP="00AF5C56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AF5C56" w:rsidRPr="000A21B5" w:rsidRDefault="00AF5C56" w:rsidP="00AF5C5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F5C56" w:rsidRPr="000A21B5" w:rsidRDefault="00AF5C56" w:rsidP="00AF5C56">
      <w:pPr>
        <w:jc w:val="center"/>
        <w:rPr>
          <w:rFonts w:ascii="Times New Roman" w:hAnsi="Times New Roman" w:cs="Times New Roman"/>
          <w:sz w:val="28"/>
          <w:szCs w:val="28"/>
        </w:rPr>
      </w:pPr>
      <w:r w:rsidRPr="000A21B5">
        <w:rPr>
          <w:rFonts w:ascii="Times New Roman" w:hAnsi="Times New Roman" w:cs="Times New Roman"/>
          <w:sz w:val="36"/>
          <w:szCs w:val="36"/>
        </w:rPr>
        <w:t xml:space="preserve">План мероприятий </w:t>
      </w:r>
      <w:r>
        <w:rPr>
          <w:rFonts w:ascii="Times New Roman" w:hAnsi="Times New Roman" w:cs="Times New Roman"/>
          <w:sz w:val="28"/>
          <w:szCs w:val="28"/>
        </w:rPr>
        <w:t>(«Д</w:t>
      </w:r>
      <w:r w:rsidRPr="000A21B5">
        <w:rPr>
          <w:rFonts w:ascii="Times New Roman" w:hAnsi="Times New Roman" w:cs="Times New Roman"/>
          <w:sz w:val="28"/>
          <w:szCs w:val="28"/>
        </w:rPr>
        <w:t>орожная карта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A21B5">
        <w:rPr>
          <w:rFonts w:ascii="Times New Roman" w:hAnsi="Times New Roman" w:cs="Times New Roman"/>
          <w:sz w:val="28"/>
          <w:szCs w:val="28"/>
        </w:rPr>
        <w:t>)</w:t>
      </w:r>
    </w:p>
    <w:p w:rsidR="00AF5C56" w:rsidRPr="000A21B5" w:rsidRDefault="00AF5C56" w:rsidP="00AF5C5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A21B5">
        <w:rPr>
          <w:rFonts w:ascii="Times New Roman" w:hAnsi="Times New Roman" w:cs="Times New Roman"/>
          <w:sz w:val="28"/>
          <w:szCs w:val="28"/>
        </w:rPr>
        <w:t>о реализации регионального проекта</w:t>
      </w:r>
    </w:p>
    <w:p w:rsidR="00AF5C56" w:rsidRPr="000A21B5" w:rsidRDefault="00AF5C56" w:rsidP="00AF5C56">
      <w:pPr>
        <w:ind w:lef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«Обеспечение качественно</w:t>
      </w:r>
      <w:r w:rsidRPr="000A21B5">
        <w:rPr>
          <w:rFonts w:ascii="Times New Roman" w:hAnsi="Times New Roman" w:cs="Times New Roman"/>
          <w:sz w:val="28"/>
          <w:szCs w:val="28"/>
        </w:rPr>
        <w:t xml:space="preserve"> нового уровня развития инфраструктуры</w:t>
      </w:r>
      <w:r>
        <w:rPr>
          <w:rFonts w:ascii="Times New Roman" w:hAnsi="Times New Roman" w:cs="Times New Roman"/>
          <w:sz w:val="28"/>
          <w:szCs w:val="28"/>
        </w:rPr>
        <w:t xml:space="preserve"> культуры</w:t>
      </w:r>
      <w:r w:rsidRPr="000A21B5">
        <w:rPr>
          <w:rFonts w:ascii="Times New Roman" w:hAnsi="Times New Roman" w:cs="Times New Roman"/>
          <w:sz w:val="28"/>
          <w:szCs w:val="28"/>
        </w:rPr>
        <w:t xml:space="preserve"> «Культурная среда» в </w:t>
      </w:r>
      <w:proofErr w:type="spellStart"/>
      <w:r w:rsidRPr="000A21B5">
        <w:rPr>
          <w:rFonts w:ascii="Times New Roman" w:hAnsi="Times New Roman" w:cs="Times New Roman"/>
          <w:sz w:val="28"/>
          <w:szCs w:val="28"/>
        </w:rPr>
        <w:t>Сюмсинском</w:t>
      </w:r>
      <w:proofErr w:type="spellEnd"/>
      <w:r w:rsidRPr="000A21B5">
        <w:rPr>
          <w:rFonts w:ascii="Times New Roman" w:hAnsi="Times New Roman" w:cs="Times New Roman"/>
          <w:sz w:val="28"/>
          <w:szCs w:val="28"/>
        </w:rPr>
        <w:t xml:space="preserve"> районе»</w:t>
      </w:r>
    </w:p>
    <w:tbl>
      <w:tblPr>
        <w:tblStyle w:val="aa"/>
        <w:tblW w:w="0" w:type="auto"/>
        <w:tblInd w:w="-459" w:type="dxa"/>
        <w:tblLook w:val="04A0" w:firstRow="1" w:lastRow="0" w:firstColumn="1" w:lastColumn="0" w:noHBand="0" w:noVBand="1"/>
      </w:tblPr>
      <w:tblGrid>
        <w:gridCol w:w="26"/>
        <w:gridCol w:w="633"/>
        <w:gridCol w:w="46"/>
        <w:gridCol w:w="19"/>
        <w:gridCol w:w="189"/>
        <w:gridCol w:w="9"/>
        <w:gridCol w:w="2926"/>
        <w:gridCol w:w="1267"/>
        <w:gridCol w:w="452"/>
        <w:gridCol w:w="873"/>
        <w:gridCol w:w="62"/>
        <w:gridCol w:w="15"/>
        <w:gridCol w:w="401"/>
        <w:gridCol w:w="1578"/>
        <w:gridCol w:w="175"/>
        <w:gridCol w:w="1045"/>
        <w:gridCol w:w="1101"/>
        <w:gridCol w:w="1126"/>
        <w:gridCol w:w="1102"/>
        <w:gridCol w:w="1190"/>
        <w:gridCol w:w="1010"/>
      </w:tblGrid>
      <w:tr w:rsidR="00AF5C56" w:rsidRPr="000A21B5" w:rsidTr="009C498A">
        <w:trPr>
          <w:gridBefore w:val="1"/>
          <w:wBefore w:w="26" w:type="dxa"/>
          <w:trHeight w:val="405"/>
        </w:trPr>
        <w:tc>
          <w:tcPr>
            <w:tcW w:w="15219" w:type="dxa"/>
            <w:gridSpan w:val="20"/>
          </w:tcPr>
          <w:p w:rsidR="00AF5C56" w:rsidRPr="00AF5C56" w:rsidRDefault="00AF5C56" w:rsidP="00AF5C56">
            <w:pPr>
              <w:pStyle w:val="a6"/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Основные положения</w:t>
            </w:r>
          </w:p>
        </w:tc>
      </w:tr>
      <w:tr w:rsidR="00AF5C56" w:rsidRPr="000A21B5" w:rsidTr="009C498A">
        <w:trPr>
          <w:gridBefore w:val="1"/>
          <w:wBefore w:w="26" w:type="dxa"/>
          <w:trHeight w:val="861"/>
        </w:trPr>
        <w:tc>
          <w:tcPr>
            <w:tcW w:w="5070" w:type="dxa"/>
            <w:gridSpan w:val="7"/>
          </w:tcPr>
          <w:p w:rsidR="00AF5C56" w:rsidRPr="00AF5C56" w:rsidRDefault="00AF5C56" w:rsidP="009C498A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Наименование федерального проекта</w:t>
            </w:r>
          </w:p>
        </w:tc>
        <w:tc>
          <w:tcPr>
            <w:tcW w:w="10149" w:type="dxa"/>
            <w:gridSpan w:val="13"/>
          </w:tcPr>
          <w:p w:rsidR="00AF5C56" w:rsidRPr="00AF5C56" w:rsidRDefault="00AF5C56" w:rsidP="009C498A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качественно нового уровня развития инфраструктуры «Культурная </w:t>
            </w:r>
            <w:proofErr w:type="gramStart"/>
            <w:r w:rsidRPr="00AF5C56">
              <w:rPr>
                <w:rFonts w:ascii="Times New Roman" w:hAnsi="Times New Roman" w:cs="Times New Roman"/>
                <w:sz w:val="24"/>
                <w:szCs w:val="24"/>
              </w:rPr>
              <w:t xml:space="preserve">среда»  </w:t>
            </w:r>
            <w:proofErr w:type="gramEnd"/>
          </w:p>
        </w:tc>
      </w:tr>
      <w:tr w:rsidR="00AF5C56" w:rsidRPr="000A21B5" w:rsidTr="009C498A">
        <w:trPr>
          <w:gridBefore w:val="1"/>
          <w:wBefore w:w="26" w:type="dxa"/>
          <w:trHeight w:val="857"/>
        </w:trPr>
        <w:tc>
          <w:tcPr>
            <w:tcW w:w="5070" w:type="dxa"/>
            <w:gridSpan w:val="7"/>
          </w:tcPr>
          <w:p w:rsidR="00AF5C56" w:rsidRPr="00AF5C56" w:rsidRDefault="00AF5C56" w:rsidP="009C498A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Краткое наименование регионального проекта</w:t>
            </w:r>
          </w:p>
        </w:tc>
        <w:tc>
          <w:tcPr>
            <w:tcW w:w="3564" w:type="dxa"/>
            <w:gridSpan w:val="7"/>
            <w:tcBorders>
              <w:right w:val="single" w:sz="4" w:space="0" w:color="auto"/>
            </w:tcBorders>
          </w:tcPr>
          <w:p w:rsidR="00AF5C56" w:rsidRPr="00AF5C56" w:rsidRDefault="00AF5C56" w:rsidP="009C498A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«Культурная среда»</w:t>
            </w:r>
          </w:p>
        </w:tc>
        <w:tc>
          <w:tcPr>
            <w:tcW w:w="3277" w:type="dxa"/>
            <w:gridSpan w:val="3"/>
            <w:tcBorders>
              <w:left w:val="single" w:sz="4" w:space="0" w:color="auto"/>
            </w:tcBorders>
          </w:tcPr>
          <w:p w:rsidR="00AF5C56" w:rsidRPr="00AF5C56" w:rsidRDefault="00AF5C56" w:rsidP="009C498A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Срок начала и окончания проекта</w:t>
            </w:r>
          </w:p>
        </w:tc>
        <w:tc>
          <w:tcPr>
            <w:tcW w:w="3308" w:type="dxa"/>
            <w:gridSpan w:val="3"/>
          </w:tcPr>
          <w:p w:rsidR="00AF5C56" w:rsidRPr="00AF5C56" w:rsidRDefault="00AF5C56" w:rsidP="009C498A">
            <w:pPr>
              <w:pStyle w:val="a6"/>
              <w:ind w:left="-17"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  <w:r w:rsidR="005E5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г. - 31.12.2024</w:t>
            </w:r>
            <w:r w:rsidR="005E5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1" w:name="_GoBack"/>
            <w:bookmarkEnd w:id="1"/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AF5C56" w:rsidRPr="000A21B5" w:rsidTr="009C498A">
        <w:trPr>
          <w:gridBefore w:val="1"/>
          <w:wBefore w:w="26" w:type="dxa"/>
          <w:trHeight w:val="937"/>
        </w:trPr>
        <w:tc>
          <w:tcPr>
            <w:tcW w:w="5070" w:type="dxa"/>
            <w:gridSpan w:val="7"/>
          </w:tcPr>
          <w:p w:rsidR="00AF5C56" w:rsidRPr="00AF5C56" w:rsidRDefault="00AF5C56" w:rsidP="009C498A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 xml:space="preserve">Куратор в </w:t>
            </w:r>
            <w:proofErr w:type="spellStart"/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Сюмсинском</w:t>
            </w:r>
            <w:proofErr w:type="spellEnd"/>
            <w:r w:rsidRPr="00AF5C56">
              <w:rPr>
                <w:rFonts w:ascii="Times New Roman" w:hAnsi="Times New Roman" w:cs="Times New Roman"/>
                <w:sz w:val="24"/>
                <w:szCs w:val="24"/>
              </w:rPr>
              <w:t xml:space="preserve"> районе</w:t>
            </w:r>
          </w:p>
        </w:tc>
        <w:tc>
          <w:tcPr>
            <w:tcW w:w="10149" w:type="dxa"/>
            <w:gridSpan w:val="13"/>
          </w:tcPr>
          <w:p w:rsidR="00AF5C56" w:rsidRPr="00AF5C56" w:rsidRDefault="00AF5C56" w:rsidP="009C498A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заместитель г</w:t>
            </w: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лавы Администрац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ии м</w:t>
            </w: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униципального </w:t>
            </w:r>
            <w:proofErr w:type="gramStart"/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образования  «</w:t>
            </w:r>
            <w:proofErr w:type="spellStart"/>
            <w:proofErr w:type="gramEnd"/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Сюмсинский</w:t>
            </w:r>
            <w:proofErr w:type="spellEnd"/>
            <w:r w:rsidRPr="00AF5C56">
              <w:rPr>
                <w:rFonts w:ascii="Times New Roman" w:hAnsi="Times New Roman" w:cs="Times New Roman"/>
                <w:sz w:val="24"/>
                <w:szCs w:val="24"/>
              </w:rPr>
              <w:t xml:space="preserve"> район» Л.Е. </w:t>
            </w:r>
            <w:proofErr w:type="spellStart"/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Даровских</w:t>
            </w:r>
            <w:proofErr w:type="spellEnd"/>
          </w:p>
        </w:tc>
      </w:tr>
      <w:tr w:rsidR="00AF5C56" w:rsidRPr="000A21B5" w:rsidTr="009C498A">
        <w:trPr>
          <w:gridBefore w:val="1"/>
          <w:wBefore w:w="26" w:type="dxa"/>
          <w:trHeight w:val="883"/>
        </w:trPr>
        <w:tc>
          <w:tcPr>
            <w:tcW w:w="5070" w:type="dxa"/>
            <w:gridSpan w:val="7"/>
          </w:tcPr>
          <w:p w:rsidR="00AF5C56" w:rsidRPr="00AF5C56" w:rsidRDefault="00AF5C56" w:rsidP="009C498A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  <w:tc>
          <w:tcPr>
            <w:tcW w:w="10149" w:type="dxa"/>
            <w:gridSpan w:val="13"/>
          </w:tcPr>
          <w:p w:rsidR="00AF5C56" w:rsidRPr="00AF5C56" w:rsidRDefault="00AF5C56" w:rsidP="009C498A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к</w:t>
            </w: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 xml:space="preserve">ультуры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униципального </w:t>
            </w:r>
            <w:proofErr w:type="gramStart"/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образования  «</w:t>
            </w:r>
            <w:proofErr w:type="spellStart"/>
            <w:proofErr w:type="gramEnd"/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Сюмсинский</w:t>
            </w:r>
            <w:proofErr w:type="spellEnd"/>
            <w:r w:rsidRPr="00AF5C56">
              <w:rPr>
                <w:rFonts w:ascii="Times New Roman" w:hAnsi="Times New Roman" w:cs="Times New Roman"/>
                <w:sz w:val="24"/>
                <w:szCs w:val="24"/>
              </w:rPr>
              <w:t xml:space="preserve"> район» Э.А. Овечкина</w:t>
            </w:r>
          </w:p>
        </w:tc>
      </w:tr>
      <w:tr w:rsidR="00AF5C56" w:rsidRPr="000A21B5" w:rsidTr="009C498A">
        <w:trPr>
          <w:gridBefore w:val="1"/>
          <w:wBefore w:w="26" w:type="dxa"/>
          <w:trHeight w:val="390"/>
        </w:trPr>
        <w:tc>
          <w:tcPr>
            <w:tcW w:w="15219" w:type="dxa"/>
            <w:gridSpan w:val="20"/>
          </w:tcPr>
          <w:p w:rsidR="00AF5C56" w:rsidRPr="00AF5C56" w:rsidRDefault="00AF5C56" w:rsidP="00AF5C56">
            <w:pPr>
              <w:pStyle w:val="a6"/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Цель и показатели регионального проекта</w:t>
            </w:r>
          </w:p>
        </w:tc>
      </w:tr>
      <w:tr w:rsidR="00AF5C56" w:rsidRPr="000A21B5" w:rsidTr="009C498A">
        <w:trPr>
          <w:gridBefore w:val="1"/>
          <w:wBefore w:w="26" w:type="dxa"/>
          <w:trHeight w:val="1149"/>
        </w:trPr>
        <w:tc>
          <w:tcPr>
            <w:tcW w:w="15219" w:type="dxa"/>
            <w:gridSpan w:val="20"/>
            <w:tcBorders>
              <w:bottom w:val="nil"/>
            </w:tcBorders>
          </w:tcPr>
          <w:p w:rsidR="00AF5C56" w:rsidRPr="00AF5C56" w:rsidRDefault="00AF5C56" w:rsidP="009C498A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к 2024 году условий доступности к лучшим образцам культуры путём создания современной </w:t>
            </w:r>
            <w:proofErr w:type="gramStart"/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инфраструктуры  для</w:t>
            </w:r>
            <w:proofErr w:type="gramEnd"/>
            <w:r w:rsidRPr="00AF5C56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творческой самореализации и досуга населения</w:t>
            </w:r>
          </w:p>
          <w:p w:rsidR="00AF5C56" w:rsidRDefault="00AF5C56" w:rsidP="009C498A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C56" w:rsidRPr="00AF5C56" w:rsidRDefault="00AF5C56" w:rsidP="009C498A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C56" w:rsidRPr="00AF5C56" w:rsidRDefault="00AF5C56" w:rsidP="009C498A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C56" w:rsidRPr="000A21B5" w:rsidTr="009C498A">
        <w:trPr>
          <w:trHeight w:val="601"/>
        </w:trPr>
        <w:tc>
          <w:tcPr>
            <w:tcW w:w="696" w:type="dxa"/>
            <w:gridSpan w:val="4"/>
            <w:vMerge w:val="restart"/>
          </w:tcPr>
          <w:p w:rsidR="00AF5C56" w:rsidRPr="00AF5C56" w:rsidRDefault="00AF5C56" w:rsidP="009C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3132" w:type="dxa"/>
            <w:gridSpan w:val="3"/>
            <w:vMerge w:val="restart"/>
            <w:tcBorders>
              <w:right w:val="single" w:sz="4" w:space="0" w:color="auto"/>
            </w:tcBorders>
          </w:tcPr>
          <w:p w:rsidR="00AF5C56" w:rsidRPr="00AF5C56" w:rsidRDefault="00AF5C56" w:rsidP="009C4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AF5C56" w:rsidRPr="00AF5C56" w:rsidRDefault="00AF5C56" w:rsidP="009C4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</w:p>
        </w:tc>
        <w:tc>
          <w:tcPr>
            <w:tcW w:w="1723" w:type="dxa"/>
            <w:gridSpan w:val="2"/>
            <w:vMerge w:val="restart"/>
            <w:tcBorders>
              <w:left w:val="single" w:sz="4" w:space="0" w:color="auto"/>
            </w:tcBorders>
          </w:tcPr>
          <w:p w:rsidR="00AF5C56" w:rsidRPr="00AF5C56" w:rsidRDefault="00AF5C56" w:rsidP="009C498A">
            <w:pPr>
              <w:ind w:lef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</w:p>
          <w:p w:rsidR="00AF5C56" w:rsidRPr="00AF5C56" w:rsidRDefault="00AF5C56" w:rsidP="009C498A">
            <w:pPr>
              <w:ind w:left="-87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</w:p>
        </w:tc>
        <w:tc>
          <w:tcPr>
            <w:tcW w:w="2934" w:type="dxa"/>
            <w:gridSpan w:val="5"/>
          </w:tcPr>
          <w:p w:rsidR="00AF5C56" w:rsidRPr="00AF5C56" w:rsidRDefault="00AF5C56" w:rsidP="009C4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Базовые</w:t>
            </w:r>
          </w:p>
          <w:p w:rsidR="00AF5C56" w:rsidRPr="00AF5C56" w:rsidRDefault="00AF5C56" w:rsidP="009C4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значения</w:t>
            </w:r>
          </w:p>
        </w:tc>
        <w:tc>
          <w:tcPr>
            <w:tcW w:w="6760" w:type="dxa"/>
            <w:gridSpan w:val="7"/>
          </w:tcPr>
          <w:p w:rsidR="00AF5C56" w:rsidRPr="00AF5C56" w:rsidRDefault="00AF5C56" w:rsidP="009C4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Период, год</w:t>
            </w:r>
          </w:p>
        </w:tc>
      </w:tr>
      <w:tr w:rsidR="00AF5C56" w:rsidRPr="000A21B5" w:rsidTr="009C498A">
        <w:trPr>
          <w:trHeight w:val="601"/>
        </w:trPr>
        <w:tc>
          <w:tcPr>
            <w:tcW w:w="696" w:type="dxa"/>
            <w:gridSpan w:val="4"/>
            <w:vMerge/>
          </w:tcPr>
          <w:p w:rsidR="00AF5C56" w:rsidRPr="00AF5C56" w:rsidRDefault="00AF5C56" w:rsidP="009C49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F5C56" w:rsidRPr="00AF5C56" w:rsidRDefault="00AF5C56" w:rsidP="009C49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gridSpan w:val="2"/>
            <w:vMerge/>
            <w:tcBorders>
              <w:left w:val="single" w:sz="4" w:space="0" w:color="auto"/>
            </w:tcBorders>
          </w:tcPr>
          <w:p w:rsidR="00AF5C56" w:rsidRPr="00AF5C56" w:rsidRDefault="00AF5C56" w:rsidP="009C49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gridSpan w:val="4"/>
          </w:tcPr>
          <w:p w:rsidR="00AF5C56" w:rsidRPr="00AF5C56" w:rsidRDefault="00AF5C56" w:rsidP="009C498A">
            <w:pPr>
              <w:ind w:lef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Значения</w:t>
            </w:r>
          </w:p>
        </w:tc>
        <w:tc>
          <w:tcPr>
            <w:tcW w:w="1580" w:type="dxa"/>
          </w:tcPr>
          <w:p w:rsidR="00AF5C56" w:rsidRPr="00AF5C56" w:rsidRDefault="00AF5C56" w:rsidP="009C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222" w:type="dxa"/>
            <w:gridSpan w:val="2"/>
          </w:tcPr>
          <w:p w:rsidR="00AF5C56" w:rsidRPr="00AF5C56" w:rsidRDefault="00AF5C56" w:rsidP="009C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103" w:type="dxa"/>
          </w:tcPr>
          <w:p w:rsidR="00AF5C56" w:rsidRPr="00AF5C56" w:rsidRDefault="00AF5C56" w:rsidP="009C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127" w:type="dxa"/>
          </w:tcPr>
          <w:p w:rsidR="00AF5C56" w:rsidRPr="00AF5C56" w:rsidRDefault="00AF5C56" w:rsidP="009C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104" w:type="dxa"/>
          </w:tcPr>
          <w:p w:rsidR="00AF5C56" w:rsidRPr="00AF5C56" w:rsidRDefault="00AF5C56" w:rsidP="009C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193" w:type="dxa"/>
          </w:tcPr>
          <w:p w:rsidR="00AF5C56" w:rsidRPr="00AF5C56" w:rsidRDefault="00AF5C56" w:rsidP="009C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011" w:type="dxa"/>
          </w:tcPr>
          <w:p w:rsidR="00AF5C56" w:rsidRPr="00AF5C56" w:rsidRDefault="00AF5C56" w:rsidP="009C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AF5C56" w:rsidRPr="000A21B5" w:rsidTr="009C49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98"/>
        </w:trPr>
        <w:tc>
          <w:tcPr>
            <w:tcW w:w="696" w:type="dxa"/>
            <w:gridSpan w:val="4"/>
          </w:tcPr>
          <w:p w:rsidR="00AF5C56" w:rsidRPr="00AF5C56" w:rsidRDefault="00AF5C56" w:rsidP="009C498A">
            <w:pPr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132" w:type="dxa"/>
            <w:gridSpan w:val="3"/>
          </w:tcPr>
          <w:p w:rsidR="00AF5C56" w:rsidRPr="00AF5C56" w:rsidRDefault="00AF5C56" w:rsidP="009C498A">
            <w:pPr>
              <w:ind w:right="-129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созданных (реконструированных) и капитально </w:t>
            </w:r>
            <w:proofErr w:type="spellStart"/>
            <w:proofErr w:type="gramStart"/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отремонти-рованных</w:t>
            </w:r>
            <w:proofErr w:type="spellEnd"/>
            <w:proofErr w:type="gramEnd"/>
            <w:r w:rsidRPr="00AF5C56">
              <w:rPr>
                <w:rFonts w:ascii="Times New Roman" w:hAnsi="Times New Roman" w:cs="Times New Roman"/>
                <w:sz w:val="24"/>
                <w:szCs w:val="24"/>
              </w:rPr>
              <w:t xml:space="preserve"> объектов организаций культуры ед. (нарастающим итогом.)</w:t>
            </w:r>
          </w:p>
        </w:tc>
        <w:tc>
          <w:tcPr>
            <w:tcW w:w="1723" w:type="dxa"/>
            <w:gridSpan w:val="2"/>
          </w:tcPr>
          <w:p w:rsidR="00AF5C56" w:rsidRPr="00AF5C56" w:rsidRDefault="00AF5C56" w:rsidP="009C498A">
            <w:pPr>
              <w:ind w:right="-128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 xml:space="preserve">Основной </w:t>
            </w:r>
          </w:p>
        </w:tc>
        <w:tc>
          <w:tcPr>
            <w:tcW w:w="1354" w:type="dxa"/>
            <w:gridSpan w:val="4"/>
          </w:tcPr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0" w:type="dxa"/>
          </w:tcPr>
          <w:p w:rsidR="00AF5C56" w:rsidRPr="00AF5C56" w:rsidRDefault="00AF5C56" w:rsidP="009C498A">
            <w:pPr>
              <w:ind w:left="-82" w:right="-134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01.01.2018г.</w:t>
            </w:r>
          </w:p>
        </w:tc>
        <w:tc>
          <w:tcPr>
            <w:tcW w:w="1222" w:type="dxa"/>
            <w:gridSpan w:val="2"/>
          </w:tcPr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3" w:type="dxa"/>
          </w:tcPr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7" w:type="dxa"/>
          </w:tcPr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4" w:type="dxa"/>
          </w:tcPr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93" w:type="dxa"/>
          </w:tcPr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11" w:type="dxa"/>
          </w:tcPr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F5C56" w:rsidRPr="000A21B5" w:rsidTr="009C49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45"/>
        </w:trPr>
        <w:tc>
          <w:tcPr>
            <w:tcW w:w="696" w:type="dxa"/>
            <w:gridSpan w:val="4"/>
          </w:tcPr>
          <w:p w:rsidR="00AF5C56" w:rsidRPr="00AF5C56" w:rsidRDefault="00AF5C56" w:rsidP="009C498A">
            <w:pPr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132" w:type="dxa"/>
            <w:gridSpan w:val="3"/>
          </w:tcPr>
          <w:p w:rsidR="00AF5C56" w:rsidRPr="00AF5C56" w:rsidRDefault="00AF5C56" w:rsidP="009C498A">
            <w:pPr>
              <w:ind w:right="-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организаций культуры, получивших современное </w:t>
            </w:r>
            <w:proofErr w:type="spellStart"/>
            <w:proofErr w:type="gramStart"/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оборудова-ние</w:t>
            </w:r>
            <w:proofErr w:type="spellEnd"/>
            <w:proofErr w:type="gramEnd"/>
            <w:r w:rsidRPr="00AF5C56">
              <w:rPr>
                <w:rFonts w:ascii="Times New Roman" w:hAnsi="Times New Roman" w:cs="Times New Roman"/>
                <w:sz w:val="24"/>
                <w:szCs w:val="24"/>
              </w:rPr>
              <w:t xml:space="preserve"> (нарастающим итогом)</w:t>
            </w:r>
          </w:p>
        </w:tc>
        <w:tc>
          <w:tcPr>
            <w:tcW w:w="1723" w:type="dxa"/>
            <w:gridSpan w:val="2"/>
          </w:tcPr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1354" w:type="dxa"/>
            <w:gridSpan w:val="4"/>
          </w:tcPr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0" w:type="dxa"/>
          </w:tcPr>
          <w:p w:rsidR="00AF5C56" w:rsidRPr="00AF5C56" w:rsidRDefault="00AF5C56" w:rsidP="009C498A">
            <w:pPr>
              <w:ind w:left="-82" w:right="-134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01.01.2018г</w:t>
            </w:r>
          </w:p>
        </w:tc>
        <w:tc>
          <w:tcPr>
            <w:tcW w:w="1222" w:type="dxa"/>
            <w:gridSpan w:val="2"/>
          </w:tcPr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3" w:type="dxa"/>
          </w:tcPr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7" w:type="dxa"/>
          </w:tcPr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4" w:type="dxa"/>
          </w:tcPr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3" w:type="dxa"/>
          </w:tcPr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1" w:type="dxa"/>
          </w:tcPr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F5C56" w:rsidRPr="000A21B5" w:rsidTr="009C49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49"/>
        </w:trPr>
        <w:tc>
          <w:tcPr>
            <w:tcW w:w="696" w:type="dxa"/>
            <w:gridSpan w:val="4"/>
            <w:vMerge w:val="restart"/>
          </w:tcPr>
          <w:p w:rsidR="00AF5C56" w:rsidRPr="00AF5C56" w:rsidRDefault="00AF5C56" w:rsidP="009C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132" w:type="dxa"/>
            <w:gridSpan w:val="3"/>
            <w:vMerge w:val="restart"/>
          </w:tcPr>
          <w:p w:rsidR="00AF5C56" w:rsidRPr="00AF5C56" w:rsidRDefault="00AF5C56" w:rsidP="009C498A">
            <w:pPr>
              <w:ind w:right="-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Увеличена </w:t>
            </w:r>
            <w:proofErr w:type="spellStart"/>
            <w:proofErr w:type="gramStart"/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посе-щаемость</w:t>
            </w:r>
            <w:proofErr w:type="spellEnd"/>
            <w:proofErr w:type="gramEnd"/>
            <w:r w:rsidRPr="00AF5C56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 культуры на 15 % (% и ед. </w:t>
            </w:r>
            <w:proofErr w:type="spellStart"/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тыс.чел</w:t>
            </w:r>
            <w:proofErr w:type="spellEnd"/>
            <w:r w:rsidRPr="00AF5C56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723" w:type="dxa"/>
            <w:gridSpan w:val="2"/>
            <w:vMerge w:val="restart"/>
          </w:tcPr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1354" w:type="dxa"/>
            <w:gridSpan w:val="4"/>
            <w:vMerge w:val="restart"/>
          </w:tcPr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580" w:type="dxa"/>
          </w:tcPr>
          <w:p w:rsidR="00AF5C56" w:rsidRPr="00AF5C56" w:rsidRDefault="00AF5C56" w:rsidP="009C498A">
            <w:pPr>
              <w:ind w:left="-82" w:right="-134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01.01.2018г</w:t>
            </w:r>
          </w:p>
        </w:tc>
        <w:tc>
          <w:tcPr>
            <w:tcW w:w="1222" w:type="dxa"/>
            <w:gridSpan w:val="2"/>
          </w:tcPr>
          <w:p w:rsidR="00AF5C56" w:rsidRPr="00AF5C56" w:rsidRDefault="00AF5C56" w:rsidP="009C498A">
            <w:pPr>
              <w:ind w:right="-134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105 %</w:t>
            </w:r>
          </w:p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:rsidR="00AF5C56" w:rsidRPr="00AF5C56" w:rsidRDefault="00AF5C56" w:rsidP="009C498A">
            <w:pPr>
              <w:ind w:right="-134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110%</w:t>
            </w:r>
          </w:p>
        </w:tc>
        <w:tc>
          <w:tcPr>
            <w:tcW w:w="1127" w:type="dxa"/>
          </w:tcPr>
          <w:p w:rsidR="00AF5C56" w:rsidRPr="00AF5C56" w:rsidRDefault="00AF5C56" w:rsidP="009C498A">
            <w:pPr>
              <w:ind w:right="-134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115%</w:t>
            </w:r>
          </w:p>
        </w:tc>
        <w:tc>
          <w:tcPr>
            <w:tcW w:w="1104" w:type="dxa"/>
          </w:tcPr>
          <w:p w:rsidR="00AF5C56" w:rsidRPr="00AF5C56" w:rsidRDefault="00AF5C56" w:rsidP="009C498A">
            <w:pPr>
              <w:ind w:right="-134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120%</w:t>
            </w:r>
          </w:p>
        </w:tc>
        <w:tc>
          <w:tcPr>
            <w:tcW w:w="1193" w:type="dxa"/>
          </w:tcPr>
          <w:p w:rsidR="00AF5C56" w:rsidRPr="00AF5C56" w:rsidRDefault="00AF5C56" w:rsidP="009C498A">
            <w:pPr>
              <w:ind w:right="-134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125%</w:t>
            </w:r>
          </w:p>
        </w:tc>
        <w:tc>
          <w:tcPr>
            <w:tcW w:w="1011" w:type="dxa"/>
          </w:tcPr>
          <w:p w:rsidR="00AF5C56" w:rsidRPr="00AF5C56" w:rsidRDefault="00AF5C56" w:rsidP="009C498A">
            <w:pPr>
              <w:ind w:left="-82" w:right="-101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129,6 %</w:t>
            </w:r>
          </w:p>
        </w:tc>
      </w:tr>
      <w:tr w:rsidR="00AF5C56" w:rsidRPr="000A21B5" w:rsidTr="009C49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03"/>
        </w:trPr>
        <w:tc>
          <w:tcPr>
            <w:tcW w:w="696" w:type="dxa"/>
            <w:gridSpan w:val="4"/>
            <w:vMerge/>
          </w:tcPr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  <w:gridSpan w:val="3"/>
            <w:vMerge/>
          </w:tcPr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gridSpan w:val="2"/>
            <w:vMerge/>
          </w:tcPr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gridSpan w:val="4"/>
            <w:vMerge/>
          </w:tcPr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AF5C56" w:rsidRPr="00AF5C56" w:rsidRDefault="00AF5C56" w:rsidP="009C498A">
            <w:pPr>
              <w:ind w:right="-11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01.01.2018г</w:t>
            </w:r>
          </w:p>
        </w:tc>
        <w:tc>
          <w:tcPr>
            <w:tcW w:w="1222" w:type="dxa"/>
            <w:gridSpan w:val="2"/>
          </w:tcPr>
          <w:p w:rsidR="00AF5C56" w:rsidRPr="00AF5C56" w:rsidRDefault="00AF5C56" w:rsidP="009C498A">
            <w:pPr>
              <w:ind w:left="-82" w:right="-134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102,270</w:t>
            </w:r>
          </w:p>
        </w:tc>
        <w:tc>
          <w:tcPr>
            <w:tcW w:w="1103" w:type="dxa"/>
          </w:tcPr>
          <w:p w:rsidR="00AF5C56" w:rsidRPr="00AF5C56" w:rsidRDefault="00AF5C56" w:rsidP="009C498A">
            <w:pPr>
              <w:ind w:left="-82" w:right="-134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107,140</w:t>
            </w:r>
          </w:p>
        </w:tc>
        <w:tc>
          <w:tcPr>
            <w:tcW w:w="1127" w:type="dxa"/>
          </w:tcPr>
          <w:p w:rsidR="00AF5C56" w:rsidRPr="00AF5C56" w:rsidRDefault="00AF5C56" w:rsidP="009C498A">
            <w:pPr>
              <w:ind w:left="-82" w:right="-134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112,010</w:t>
            </w:r>
          </w:p>
        </w:tc>
        <w:tc>
          <w:tcPr>
            <w:tcW w:w="1104" w:type="dxa"/>
          </w:tcPr>
          <w:p w:rsidR="00AF5C56" w:rsidRPr="00AF5C56" w:rsidRDefault="00AF5C56" w:rsidP="009C498A">
            <w:pPr>
              <w:ind w:left="-82" w:right="-134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116,880</w:t>
            </w:r>
          </w:p>
        </w:tc>
        <w:tc>
          <w:tcPr>
            <w:tcW w:w="1193" w:type="dxa"/>
          </w:tcPr>
          <w:p w:rsidR="00AF5C56" w:rsidRPr="00AF5C56" w:rsidRDefault="00AF5C56" w:rsidP="009C498A">
            <w:pPr>
              <w:ind w:left="-82" w:right="-134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121,750</w:t>
            </w:r>
          </w:p>
        </w:tc>
        <w:tc>
          <w:tcPr>
            <w:tcW w:w="1011" w:type="dxa"/>
          </w:tcPr>
          <w:p w:rsidR="00AF5C56" w:rsidRPr="00AF5C56" w:rsidRDefault="00AF5C56" w:rsidP="009C498A">
            <w:pPr>
              <w:ind w:left="-82" w:right="-101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126,230</w:t>
            </w:r>
          </w:p>
        </w:tc>
      </w:tr>
      <w:tr w:rsidR="00AF5C56" w:rsidRPr="000A21B5" w:rsidTr="009C49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97"/>
        </w:trPr>
        <w:tc>
          <w:tcPr>
            <w:tcW w:w="696" w:type="dxa"/>
            <w:gridSpan w:val="4"/>
            <w:vMerge w:val="restart"/>
          </w:tcPr>
          <w:p w:rsidR="00AF5C56" w:rsidRPr="00AF5C56" w:rsidRDefault="00AF5C56" w:rsidP="009C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132" w:type="dxa"/>
            <w:gridSpan w:val="3"/>
            <w:vMerge w:val="restart"/>
          </w:tcPr>
          <w:p w:rsidR="00AF5C56" w:rsidRPr="00AF5C56" w:rsidRDefault="00AF5C56" w:rsidP="009C498A">
            <w:pPr>
              <w:ind w:right="-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клубных формирований</w:t>
            </w:r>
          </w:p>
        </w:tc>
        <w:tc>
          <w:tcPr>
            <w:tcW w:w="1723" w:type="dxa"/>
            <w:gridSpan w:val="2"/>
            <w:vMerge w:val="restart"/>
          </w:tcPr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1354" w:type="dxa"/>
            <w:gridSpan w:val="4"/>
            <w:vMerge w:val="restart"/>
          </w:tcPr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0" w:type="dxa"/>
            <w:vMerge w:val="restart"/>
          </w:tcPr>
          <w:p w:rsidR="00AF5C56" w:rsidRPr="00AF5C56" w:rsidRDefault="00AF5C56" w:rsidP="009C498A">
            <w:pPr>
              <w:ind w:left="-82" w:right="-134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01.01.2018г</w:t>
            </w:r>
          </w:p>
        </w:tc>
        <w:tc>
          <w:tcPr>
            <w:tcW w:w="1222" w:type="dxa"/>
            <w:gridSpan w:val="2"/>
          </w:tcPr>
          <w:p w:rsidR="00AF5C56" w:rsidRPr="00AF5C56" w:rsidRDefault="00AF5C56" w:rsidP="009C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101%</w:t>
            </w:r>
          </w:p>
        </w:tc>
        <w:tc>
          <w:tcPr>
            <w:tcW w:w="1103" w:type="dxa"/>
          </w:tcPr>
          <w:p w:rsidR="00AF5C56" w:rsidRPr="00AF5C56" w:rsidRDefault="00AF5C56" w:rsidP="009C498A">
            <w:pPr>
              <w:ind w:right="-134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102%</w:t>
            </w:r>
          </w:p>
        </w:tc>
        <w:tc>
          <w:tcPr>
            <w:tcW w:w="1127" w:type="dxa"/>
          </w:tcPr>
          <w:p w:rsidR="00AF5C56" w:rsidRPr="00AF5C56" w:rsidRDefault="00AF5C56" w:rsidP="009C498A">
            <w:pPr>
              <w:ind w:right="-134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103%</w:t>
            </w:r>
          </w:p>
        </w:tc>
        <w:tc>
          <w:tcPr>
            <w:tcW w:w="1104" w:type="dxa"/>
          </w:tcPr>
          <w:p w:rsidR="00AF5C56" w:rsidRPr="00AF5C56" w:rsidRDefault="00AF5C56" w:rsidP="009C498A">
            <w:pPr>
              <w:ind w:right="-134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104%</w:t>
            </w:r>
          </w:p>
        </w:tc>
        <w:tc>
          <w:tcPr>
            <w:tcW w:w="1193" w:type="dxa"/>
          </w:tcPr>
          <w:p w:rsidR="00AF5C56" w:rsidRPr="00AF5C56" w:rsidRDefault="00AF5C56" w:rsidP="009C498A">
            <w:pPr>
              <w:ind w:right="-134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105%</w:t>
            </w:r>
          </w:p>
        </w:tc>
        <w:tc>
          <w:tcPr>
            <w:tcW w:w="1011" w:type="dxa"/>
          </w:tcPr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106%</w:t>
            </w:r>
          </w:p>
        </w:tc>
      </w:tr>
      <w:tr w:rsidR="00AF5C56" w:rsidRPr="000A21B5" w:rsidTr="009C49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93"/>
        </w:trPr>
        <w:tc>
          <w:tcPr>
            <w:tcW w:w="696" w:type="dxa"/>
            <w:gridSpan w:val="4"/>
            <w:vMerge/>
          </w:tcPr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  <w:gridSpan w:val="3"/>
            <w:vMerge/>
          </w:tcPr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gridSpan w:val="2"/>
            <w:vMerge/>
          </w:tcPr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gridSpan w:val="4"/>
            <w:vMerge/>
          </w:tcPr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vMerge/>
          </w:tcPr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gridSpan w:val="2"/>
          </w:tcPr>
          <w:p w:rsidR="00AF5C56" w:rsidRPr="00AF5C56" w:rsidRDefault="00AF5C56" w:rsidP="009C498A">
            <w:pPr>
              <w:ind w:right="-134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1408</w:t>
            </w:r>
          </w:p>
        </w:tc>
        <w:tc>
          <w:tcPr>
            <w:tcW w:w="1103" w:type="dxa"/>
          </w:tcPr>
          <w:p w:rsidR="00AF5C56" w:rsidRPr="00AF5C56" w:rsidRDefault="00AF5C56" w:rsidP="009C498A">
            <w:pPr>
              <w:ind w:left="-82" w:right="-134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 xml:space="preserve">150 3  </w:t>
            </w:r>
          </w:p>
        </w:tc>
        <w:tc>
          <w:tcPr>
            <w:tcW w:w="1127" w:type="dxa"/>
          </w:tcPr>
          <w:p w:rsidR="00AF5C56" w:rsidRPr="00AF5C56" w:rsidRDefault="00AF5C56" w:rsidP="009C498A">
            <w:pPr>
              <w:ind w:right="-134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1518</w:t>
            </w:r>
          </w:p>
        </w:tc>
        <w:tc>
          <w:tcPr>
            <w:tcW w:w="1104" w:type="dxa"/>
          </w:tcPr>
          <w:p w:rsidR="00AF5C56" w:rsidRPr="00AF5C56" w:rsidRDefault="00AF5C56" w:rsidP="009C498A">
            <w:pPr>
              <w:ind w:right="-134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1533</w:t>
            </w:r>
          </w:p>
        </w:tc>
        <w:tc>
          <w:tcPr>
            <w:tcW w:w="1193" w:type="dxa"/>
          </w:tcPr>
          <w:p w:rsidR="00AF5C56" w:rsidRPr="00AF5C56" w:rsidRDefault="00AF5C56" w:rsidP="009C498A">
            <w:pPr>
              <w:ind w:right="-134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1548</w:t>
            </w:r>
          </w:p>
        </w:tc>
        <w:tc>
          <w:tcPr>
            <w:tcW w:w="1011" w:type="dxa"/>
          </w:tcPr>
          <w:p w:rsidR="00AF5C56" w:rsidRPr="00AF5C56" w:rsidRDefault="00AF5C56" w:rsidP="009C498A">
            <w:pPr>
              <w:ind w:right="-101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1570</w:t>
            </w:r>
          </w:p>
        </w:tc>
      </w:tr>
      <w:tr w:rsidR="00AF5C56" w:rsidRPr="000A21B5" w:rsidTr="009C49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78"/>
        </w:trPr>
        <w:tc>
          <w:tcPr>
            <w:tcW w:w="696" w:type="dxa"/>
            <w:gridSpan w:val="4"/>
            <w:vMerge w:val="restart"/>
          </w:tcPr>
          <w:p w:rsidR="00AF5C56" w:rsidRPr="00AF5C56" w:rsidRDefault="00AF5C56" w:rsidP="009C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132" w:type="dxa"/>
            <w:gridSpan w:val="3"/>
            <w:vMerge w:val="restart"/>
          </w:tcPr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Прирост охвата населения услугами автоклубов %</w:t>
            </w:r>
          </w:p>
        </w:tc>
        <w:tc>
          <w:tcPr>
            <w:tcW w:w="1723" w:type="dxa"/>
            <w:gridSpan w:val="2"/>
            <w:vMerge w:val="restart"/>
          </w:tcPr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1354" w:type="dxa"/>
            <w:gridSpan w:val="4"/>
            <w:vMerge w:val="restart"/>
          </w:tcPr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0" w:type="dxa"/>
            <w:vMerge w:val="restart"/>
          </w:tcPr>
          <w:p w:rsidR="00AF5C56" w:rsidRPr="00AF5C56" w:rsidRDefault="00AF5C56" w:rsidP="009C498A">
            <w:pPr>
              <w:ind w:left="-82" w:right="-134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01.01.2018г</w:t>
            </w:r>
          </w:p>
        </w:tc>
        <w:tc>
          <w:tcPr>
            <w:tcW w:w="1222" w:type="dxa"/>
            <w:gridSpan w:val="2"/>
          </w:tcPr>
          <w:p w:rsidR="00AF5C56" w:rsidRPr="00AF5C56" w:rsidRDefault="00AF5C56" w:rsidP="009C498A">
            <w:pPr>
              <w:ind w:right="-134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110 %</w:t>
            </w:r>
          </w:p>
        </w:tc>
        <w:tc>
          <w:tcPr>
            <w:tcW w:w="1103" w:type="dxa"/>
          </w:tcPr>
          <w:p w:rsidR="00AF5C56" w:rsidRPr="00AF5C56" w:rsidRDefault="00AF5C56" w:rsidP="009C498A">
            <w:pPr>
              <w:ind w:left="-82" w:right="-134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120,74 %</w:t>
            </w:r>
          </w:p>
        </w:tc>
        <w:tc>
          <w:tcPr>
            <w:tcW w:w="1127" w:type="dxa"/>
          </w:tcPr>
          <w:p w:rsidR="00AF5C56" w:rsidRPr="00AF5C56" w:rsidRDefault="00AF5C56" w:rsidP="009C498A">
            <w:pPr>
              <w:ind w:left="-82" w:right="-134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132,00 %</w:t>
            </w:r>
          </w:p>
        </w:tc>
        <w:tc>
          <w:tcPr>
            <w:tcW w:w="1104" w:type="dxa"/>
          </w:tcPr>
          <w:p w:rsidR="00AF5C56" w:rsidRPr="00AF5C56" w:rsidRDefault="00AF5C56" w:rsidP="009C498A">
            <w:pPr>
              <w:ind w:left="-82" w:right="-134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138,00 %</w:t>
            </w:r>
          </w:p>
        </w:tc>
        <w:tc>
          <w:tcPr>
            <w:tcW w:w="1193" w:type="dxa"/>
          </w:tcPr>
          <w:p w:rsidR="00AF5C56" w:rsidRPr="00AF5C56" w:rsidRDefault="00AF5C56" w:rsidP="009C498A">
            <w:pPr>
              <w:ind w:left="-82" w:right="-134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142,00 %</w:t>
            </w:r>
          </w:p>
        </w:tc>
        <w:tc>
          <w:tcPr>
            <w:tcW w:w="1011" w:type="dxa"/>
          </w:tcPr>
          <w:p w:rsidR="00AF5C56" w:rsidRPr="00AF5C56" w:rsidRDefault="00AF5C56" w:rsidP="009C498A">
            <w:pPr>
              <w:ind w:left="-82" w:right="-101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150,0 %</w:t>
            </w:r>
          </w:p>
        </w:tc>
      </w:tr>
      <w:tr w:rsidR="00AF5C56" w:rsidRPr="000A21B5" w:rsidTr="009C49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65"/>
        </w:trPr>
        <w:tc>
          <w:tcPr>
            <w:tcW w:w="696" w:type="dxa"/>
            <w:gridSpan w:val="4"/>
            <w:vMerge/>
          </w:tcPr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  <w:gridSpan w:val="3"/>
            <w:vMerge/>
          </w:tcPr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gridSpan w:val="2"/>
            <w:vMerge/>
          </w:tcPr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gridSpan w:val="4"/>
            <w:vMerge/>
          </w:tcPr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vMerge/>
          </w:tcPr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gridSpan w:val="2"/>
          </w:tcPr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3" w:type="dxa"/>
          </w:tcPr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7" w:type="dxa"/>
          </w:tcPr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3" w:type="dxa"/>
          </w:tcPr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1" w:type="dxa"/>
          </w:tcPr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F5C56" w:rsidRPr="000A21B5" w:rsidTr="009C49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19"/>
        </w:trPr>
        <w:tc>
          <w:tcPr>
            <w:tcW w:w="696" w:type="dxa"/>
            <w:gridSpan w:val="4"/>
            <w:vMerge w:val="restart"/>
          </w:tcPr>
          <w:p w:rsidR="00AF5C56" w:rsidRPr="00AF5C56" w:rsidRDefault="00AF5C56" w:rsidP="009C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2.6</w:t>
            </w:r>
          </w:p>
        </w:tc>
        <w:tc>
          <w:tcPr>
            <w:tcW w:w="3132" w:type="dxa"/>
            <w:gridSpan w:val="3"/>
            <w:vMerge w:val="restart"/>
          </w:tcPr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Прирост зрителей на сеансах отечественных фильмов</w:t>
            </w:r>
          </w:p>
        </w:tc>
        <w:tc>
          <w:tcPr>
            <w:tcW w:w="1723" w:type="dxa"/>
            <w:gridSpan w:val="2"/>
            <w:vMerge w:val="restart"/>
          </w:tcPr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1354" w:type="dxa"/>
            <w:gridSpan w:val="4"/>
            <w:vMerge w:val="restart"/>
          </w:tcPr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0" w:type="dxa"/>
            <w:vMerge w:val="restart"/>
          </w:tcPr>
          <w:p w:rsidR="00AF5C56" w:rsidRPr="00AF5C56" w:rsidRDefault="00AF5C56" w:rsidP="009C498A">
            <w:pPr>
              <w:ind w:left="-82" w:right="-134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 xml:space="preserve">01.01.2018г </w:t>
            </w:r>
          </w:p>
        </w:tc>
        <w:tc>
          <w:tcPr>
            <w:tcW w:w="1222" w:type="dxa"/>
            <w:gridSpan w:val="2"/>
          </w:tcPr>
          <w:p w:rsidR="00AF5C56" w:rsidRPr="00AF5C56" w:rsidRDefault="00AF5C56" w:rsidP="009C498A">
            <w:pPr>
              <w:ind w:left="-82" w:right="-134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101,79 %</w:t>
            </w:r>
          </w:p>
        </w:tc>
        <w:tc>
          <w:tcPr>
            <w:tcW w:w="1103" w:type="dxa"/>
          </w:tcPr>
          <w:p w:rsidR="00AF5C56" w:rsidRPr="00AF5C56" w:rsidRDefault="00AF5C56" w:rsidP="009C498A">
            <w:pPr>
              <w:ind w:left="-82" w:right="-134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103,57 %</w:t>
            </w:r>
          </w:p>
        </w:tc>
        <w:tc>
          <w:tcPr>
            <w:tcW w:w="1127" w:type="dxa"/>
          </w:tcPr>
          <w:p w:rsidR="00AF5C56" w:rsidRPr="00AF5C56" w:rsidRDefault="00AF5C56" w:rsidP="009C498A">
            <w:pPr>
              <w:ind w:left="-82" w:right="-134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108,93 %</w:t>
            </w:r>
          </w:p>
        </w:tc>
        <w:tc>
          <w:tcPr>
            <w:tcW w:w="1104" w:type="dxa"/>
          </w:tcPr>
          <w:p w:rsidR="00AF5C56" w:rsidRPr="00AF5C56" w:rsidRDefault="00AF5C56" w:rsidP="009C498A">
            <w:pPr>
              <w:ind w:left="-82" w:right="-134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114,29 %</w:t>
            </w:r>
          </w:p>
        </w:tc>
        <w:tc>
          <w:tcPr>
            <w:tcW w:w="1193" w:type="dxa"/>
          </w:tcPr>
          <w:p w:rsidR="00AF5C56" w:rsidRPr="00AF5C56" w:rsidRDefault="00AF5C56" w:rsidP="009C498A">
            <w:pPr>
              <w:ind w:left="-82" w:right="-134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121,43%</w:t>
            </w:r>
          </w:p>
        </w:tc>
        <w:tc>
          <w:tcPr>
            <w:tcW w:w="1011" w:type="dxa"/>
          </w:tcPr>
          <w:p w:rsidR="00AF5C56" w:rsidRPr="00AF5C56" w:rsidRDefault="00AF5C56" w:rsidP="009C498A">
            <w:pPr>
              <w:ind w:left="-82" w:right="-101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130,36%</w:t>
            </w:r>
          </w:p>
        </w:tc>
      </w:tr>
      <w:tr w:rsidR="00AF5C56" w:rsidRPr="000A21B5" w:rsidTr="009C49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27"/>
        </w:trPr>
        <w:tc>
          <w:tcPr>
            <w:tcW w:w="696" w:type="dxa"/>
            <w:gridSpan w:val="4"/>
            <w:vMerge/>
          </w:tcPr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  <w:gridSpan w:val="3"/>
            <w:vMerge/>
          </w:tcPr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gridSpan w:val="2"/>
            <w:vMerge/>
          </w:tcPr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gridSpan w:val="4"/>
            <w:vMerge/>
          </w:tcPr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vMerge/>
          </w:tcPr>
          <w:p w:rsidR="00AF5C56" w:rsidRPr="00AF5C56" w:rsidRDefault="00AF5C56" w:rsidP="009C498A">
            <w:pPr>
              <w:ind w:left="-82" w:right="-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gridSpan w:val="2"/>
          </w:tcPr>
          <w:p w:rsidR="00AF5C56" w:rsidRPr="00AF5C56" w:rsidRDefault="00AF5C56" w:rsidP="009C498A">
            <w:pPr>
              <w:ind w:left="-82" w:right="-134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3" w:type="dxa"/>
          </w:tcPr>
          <w:p w:rsidR="00AF5C56" w:rsidRPr="00AF5C56" w:rsidRDefault="00AF5C56" w:rsidP="009C498A">
            <w:pPr>
              <w:ind w:left="-82" w:right="-134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7" w:type="dxa"/>
          </w:tcPr>
          <w:p w:rsidR="00AF5C56" w:rsidRPr="00AF5C56" w:rsidRDefault="00AF5C56" w:rsidP="009C498A">
            <w:pPr>
              <w:ind w:left="-82" w:right="-134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AF5C56" w:rsidRPr="00AF5C56" w:rsidRDefault="00AF5C56" w:rsidP="009C498A">
            <w:pPr>
              <w:ind w:left="-82" w:right="-134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3" w:type="dxa"/>
          </w:tcPr>
          <w:p w:rsidR="00AF5C56" w:rsidRPr="00AF5C56" w:rsidRDefault="00AF5C56" w:rsidP="009C498A">
            <w:pPr>
              <w:ind w:left="-82" w:right="-134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1" w:type="dxa"/>
          </w:tcPr>
          <w:p w:rsidR="00AF5C56" w:rsidRPr="00AF5C56" w:rsidRDefault="00AF5C56" w:rsidP="009C498A">
            <w:pPr>
              <w:ind w:left="-82" w:right="-101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F5C56" w:rsidRPr="000A21B5" w:rsidTr="009C49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4"/>
        </w:trPr>
        <w:tc>
          <w:tcPr>
            <w:tcW w:w="696" w:type="dxa"/>
            <w:gridSpan w:val="4"/>
          </w:tcPr>
          <w:p w:rsidR="00AF5C56" w:rsidRPr="00AF5C56" w:rsidRDefault="00AF5C56" w:rsidP="009C498A">
            <w:pPr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3132" w:type="dxa"/>
            <w:gridSpan w:val="3"/>
          </w:tcPr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Количество посещений общедоступных (публичных) библиотек (человек)</w:t>
            </w:r>
          </w:p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стационар</w:t>
            </w:r>
          </w:p>
        </w:tc>
        <w:tc>
          <w:tcPr>
            <w:tcW w:w="1723" w:type="dxa"/>
            <w:gridSpan w:val="2"/>
          </w:tcPr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1354" w:type="dxa"/>
            <w:gridSpan w:val="4"/>
          </w:tcPr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0" w:type="dxa"/>
          </w:tcPr>
          <w:p w:rsidR="00AF5C56" w:rsidRPr="00AF5C56" w:rsidRDefault="00AF5C56" w:rsidP="009C498A">
            <w:pPr>
              <w:ind w:left="-83" w:right="-134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 xml:space="preserve">01.01.2018г </w:t>
            </w:r>
          </w:p>
        </w:tc>
        <w:tc>
          <w:tcPr>
            <w:tcW w:w="1222" w:type="dxa"/>
            <w:gridSpan w:val="2"/>
          </w:tcPr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66,575</w:t>
            </w:r>
          </w:p>
        </w:tc>
        <w:tc>
          <w:tcPr>
            <w:tcW w:w="1103" w:type="dxa"/>
          </w:tcPr>
          <w:p w:rsidR="00AF5C56" w:rsidRPr="00AF5C56" w:rsidRDefault="00AF5C56" w:rsidP="009C498A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67,083</w:t>
            </w:r>
          </w:p>
        </w:tc>
        <w:tc>
          <w:tcPr>
            <w:tcW w:w="1127" w:type="dxa"/>
          </w:tcPr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65,592</w:t>
            </w:r>
          </w:p>
        </w:tc>
        <w:tc>
          <w:tcPr>
            <w:tcW w:w="1104" w:type="dxa"/>
          </w:tcPr>
          <w:p w:rsidR="00AF5C56" w:rsidRPr="00AF5C56" w:rsidRDefault="00AF5C56" w:rsidP="009C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68,100</w:t>
            </w:r>
          </w:p>
        </w:tc>
        <w:tc>
          <w:tcPr>
            <w:tcW w:w="1193" w:type="dxa"/>
          </w:tcPr>
          <w:p w:rsidR="00AF5C56" w:rsidRPr="00AF5C56" w:rsidRDefault="00AF5C56" w:rsidP="009C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69,879</w:t>
            </w:r>
          </w:p>
        </w:tc>
        <w:tc>
          <w:tcPr>
            <w:tcW w:w="1011" w:type="dxa"/>
          </w:tcPr>
          <w:p w:rsidR="00AF5C56" w:rsidRPr="00AF5C56" w:rsidRDefault="00AF5C56" w:rsidP="009C498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72,420</w:t>
            </w:r>
          </w:p>
        </w:tc>
      </w:tr>
      <w:tr w:rsidR="00AF5C56" w:rsidRPr="000A21B5" w:rsidTr="009C49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099"/>
        </w:trPr>
        <w:tc>
          <w:tcPr>
            <w:tcW w:w="696" w:type="dxa"/>
            <w:gridSpan w:val="4"/>
          </w:tcPr>
          <w:p w:rsidR="00AF5C56" w:rsidRPr="00AF5C56" w:rsidRDefault="00AF5C56" w:rsidP="009C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3132" w:type="dxa"/>
            <w:gridSpan w:val="3"/>
          </w:tcPr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публичных </w:t>
            </w:r>
            <w:proofErr w:type="gramStart"/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библиотек  подключённых</w:t>
            </w:r>
            <w:proofErr w:type="gramEnd"/>
            <w:r w:rsidRPr="00AF5C56">
              <w:rPr>
                <w:rFonts w:ascii="Times New Roman" w:hAnsi="Times New Roman" w:cs="Times New Roman"/>
                <w:sz w:val="24"/>
                <w:szCs w:val="24"/>
              </w:rPr>
              <w:t xml:space="preserve"> к основной сети интернет</w:t>
            </w:r>
          </w:p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723" w:type="dxa"/>
            <w:gridSpan w:val="2"/>
          </w:tcPr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1354" w:type="dxa"/>
            <w:gridSpan w:val="4"/>
          </w:tcPr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0" w:type="dxa"/>
          </w:tcPr>
          <w:p w:rsidR="00AF5C56" w:rsidRPr="00AF5C56" w:rsidRDefault="00AF5C56" w:rsidP="009C498A">
            <w:pPr>
              <w:ind w:left="-82" w:right="-134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01.01.2018г</w:t>
            </w:r>
          </w:p>
        </w:tc>
        <w:tc>
          <w:tcPr>
            <w:tcW w:w="1222" w:type="dxa"/>
            <w:gridSpan w:val="2"/>
          </w:tcPr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03" w:type="dxa"/>
          </w:tcPr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27" w:type="dxa"/>
          </w:tcPr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04" w:type="dxa"/>
          </w:tcPr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93" w:type="dxa"/>
          </w:tcPr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11" w:type="dxa"/>
          </w:tcPr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F5C56" w:rsidRPr="000A21B5" w:rsidTr="009C49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83"/>
        </w:trPr>
        <w:tc>
          <w:tcPr>
            <w:tcW w:w="15245" w:type="dxa"/>
            <w:gridSpan w:val="21"/>
          </w:tcPr>
          <w:p w:rsidR="00AF5C56" w:rsidRPr="00AF5C56" w:rsidRDefault="00AF5C56" w:rsidP="009C498A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C56" w:rsidRPr="00AF5C56" w:rsidRDefault="00AF5C56" w:rsidP="00AF5C56">
            <w:pPr>
              <w:pStyle w:val="a6"/>
              <w:numPr>
                <w:ilvl w:val="0"/>
                <w:numId w:val="6"/>
              </w:numPr>
              <w:ind w:left="0" w:right="141"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b/>
                <w:sz w:val="24"/>
                <w:szCs w:val="24"/>
              </w:rPr>
              <w:t>Задачи и результаты регионального проекта</w:t>
            </w:r>
          </w:p>
          <w:p w:rsidR="00AF5C56" w:rsidRPr="00AF5C56" w:rsidRDefault="00AF5C56" w:rsidP="009C498A">
            <w:pPr>
              <w:pStyle w:val="a6"/>
              <w:ind w:left="15"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C56" w:rsidRPr="000A21B5" w:rsidTr="009C49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35"/>
        </w:trPr>
        <w:tc>
          <w:tcPr>
            <w:tcW w:w="631" w:type="dxa"/>
            <w:gridSpan w:val="2"/>
          </w:tcPr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4614" w:type="dxa"/>
            <w:gridSpan w:val="19"/>
          </w:tcPr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Обеспечить детские музыкальные, художественные, хореографические школы, школы искусств, училища необходимыми инструментами, оборудованием и материалами.</w:t>
            </w:r>
          </w:p>
          <w:p w:rsidR="00AF5C56" w:rsidRPr="00AF5C56" w:rsidRDefault="00AF5C56" w:rsidP="00AF5C56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 xml:space="preserve">(подпункт «в» пункта </w:t>
            </w:r>
            <w:proofErr w:type="gramStart"/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12  Указа</w:t>
            </w:r>
            <w:proofErr w:type="gramEnd"/>
            <w:r w:rsidRPr="00AF5C56">
              <w:rPr>
                <w:rFonts w:ascii="Times New Roman" w:hAnsi="Times New Roman" w:cs="Times New Roman"/>
                <w:sz w:val="24"/>
                <w:szCs w:val="24"/>
              </w:rPr>
              <w:t xml:space="preserve"> Президента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 xml:space="preserve"> от 07 мая 2018 года № 204)</w:t>
            </w:r>
          </w:p>
        </w:tc>
      </w:tr>
      <w:tr w:rsidR="00AF5C56" w:rsidRPr="000A21B5" w:rsidTr="009C49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74"/>
        </w:trPr>
        <w:tc>
          <w:tcPr>
            <w:tcW w:w="15245" w:type="dxa"/>
            <w:gridSpan w:val="21"/>
          </w:tcPr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 xml:space="preserve"> Оснащение образовательных учреждений в сфере </w:t>
            </w:r>
            <w:proofErr w:type="gramStart"/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культуры  (</w:t>
            </w:r>
            <w:proofErr w:type="gramEnd"/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сфер искусств и училищ) музыкальными инструментами, оборудованием и учебными материалами.</w:t>
            </w:r>
          </w:p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C56" w:rsidRPr="000A21B5" w:rsidTr="009C49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440"/>
        </w:trPr>
        <w:tc>
          <w:tcPr>
            <w:tcW w:w="677" w:type="dxa"/>
            <w:gridSpan w:val="3"/>
          </w:tcPr>
          <w:p w:rsidR="00AF5C56" w:rsidRPr="00AF5C56" w:rsidRDefault="00AF5C56" w:rsidP="009C498A">
            <w:pPr>
              <w:ind w:righ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5748" w:type="dxa"/>
            <w:gridSpan w:val="7"/>
          </w:tcPr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Оснащено два образовательных учреждения в сфере культуры (детских школ искусств) музыкальными инструментами, оборудованием и учебными материалами.</w:t>
            </w:r>
          </w:p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(нарастающим итогом).</w:t>
            </w:r>
          </w:p>
        </w:tc>
        <w:tc>
          <w:tcPr>
            <w:tcW w:w="8820" w:type="dxa"/>
            <w:gridSpan w:val="11"/>
          </w:tcPr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2020 – 1 учреждение</w:t>
            </w:r>
          </w:p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2021 – 2 учреждения</w:t>
            </w:r>
          </w:p>
        </w:tc>
      </w:tr>
      <w:tr w:rsidR="00AF5C56" w:rsidRPr="000A21B5" w:rsidTr="009C49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58"/>
        </w:trPr>
        <w:tc>
          <w:tcPr>
            <w:tcW w:w="15245" w:type="dxa"/>
            <w:gridSpan w:val="21"/>
            <w:tcBorders>
              <w:bottom w:val="single" w:sz="4" w:space="0" w:color="auto"/>
            </w:tcBorders>
          </w:tcPr>
          <w:p w:rsidR="00AF5C56" w:rsidRPr="00AF5C56" w:rsidRDefault="00AF5C56" w:rsidP="00AF5C56">
            <w:pPr>
              <w:pStyle w:val="a6"/>
              <w:numPr>
                <w:ilvl w:val="0"/>
                <w:numId w:val="6"/>
              </w:numPr>
              <w:ind w:right="141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b/>
                <w:sz w:val="24"/>
                <w:szCs w:val="24"/>
              </w:rPr>
              <w:t>Создать (реконструировать) культурно – досуговые организации клубного типа на территориях сельских поселений, обеспечить развитие муниципальных библиотек.</w:t>
            </w:r>
          </w:p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(подпункт «д» п. 12 Указа Президента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Российской Федерации</w:t>
            </w:r>
            <w:r w:rsidRPr="00AF5C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07 мая 2018 года № 204) </w:t>
            </w:r>
          </w:p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C56" w:rsidRPr="000A21B5" w:rsidTr="009C49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83"/>
        </w:trPr>
        <w:tc>
          <w:tcPr>
            <w:tcW w:w="15245" w:type="dxa"/>
            <w:gridSpan w:val="21"/>
            <w:tcBorders>
              <w:bottom w:val="single" w:sz="4" w:space="0" w:color="auto"/>
            </w:tcBorders>
          </w:tcPr>
          <w:p w:rsidR="00AF5C56" w:rsidRPr="00AF5C56" w:rsidRDefault="00AF5C56" w:rsidP="009C498A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Создание (реконструкция) и капитальный ремонт культурно – досуговых учреждений в сельской местности.</w:t>
            </w:r>
          </w:p>
        </w:tc>
      </w:tr>
      <w:tr w:rsidR="00AF5C56" w:rsidRPr="000A21B5" w:rsidTr="009C49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6"/>
        </w:trPr>
        <w:tc>
          <w:tcPr>
            <w:tcW w:w="894" w:type="dxa"/>
            <w:gridSpan w:val="6"/>
            <w:tcBorders>
              <w:bottom w:val="nil"/>
            </w:tcBorders>
          </w:tcPr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 xml:space="preserve">4.1 </w:t>
            </w:r>
          </w:p>
        </w:tc>
        <w:tc>
          <w:tcPr>
            <w:tcW w:w="5593" w:type="dxa"/>
            <w:gridSpan w:val="5"/>
            <w:tcBorders>
              <w:bottom w:val="nil"/>
            </w:tcBorders>
          </w:tcPr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Создано (реконструировано) и капитально отремонтировано не менее 7 культурно-досуговых учреждений в сельской местности.</w:t>
            </w:r>
          </w:p>
        </w:tc>
        <w:tc>
          <w:tcPr>
            <w:tcW w:w="8758" w:type="dxa"/>
            <w:gridSpan w:val="10"/>
            <w:tcBorders>
              <w:bottom w:val="nil"/>
            </w:tcBorders>
          </w:tcPr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В 2019 г. отремонтируются 3 учреждения клубного типа:</w:t>
            </w:r>
          </w:p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Васькинский</w:t>
            </w:r>
            <w:proofErr w:type="spellEnd"/>
            <w:r w:rsidRPr="00AF5C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сельский дом культуры</w:t>
            </w:r>
          </w:p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Дмитрошурский</w:t>
            </w:r>
            <w:proofErr w:type="spellEnd"/>
            <w:r w:rsidRPr="00AF5C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сельский дом культуры</w:t>
            </w:r>
          </w:p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 xml:space="preserve">- Орловский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сельский дом культуры</w:t>
            </w: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F5C56" w:rsidRDefault="00AF5C56" w:rsidP="00AF5C56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 xml:space="preserve">С 2020 г. по 2024 г. ежегодно будут направляться заявки для участия в конкурсном отборе для получения средств субсидий на создание (реконструкцию) и капитальный ремонт культурно-досуговых учреждений в сельской местности </w:t>
            </w:r>
          </w:p>
          <w:p w:rsidR="00AF5C56" w:rsidRDefault="00AF5C56" w:rsidP="00AF5C56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C56" w:rsidRPr="00AF5C56" w:rsidRDefault="00AF5C56" w:rsidP="00AF5C56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C56" w:rsidRPr="000A21B5" w:rsidTr="009C49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926"/>
        </w:trPr>
        <w:tc>
          <w:tcPr>
            <w:tcW w:w="88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F5C56" w:rsidRPr="00AF5C56" w:rsidRDefault="00AF5C56" w:rsidP="009C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4.1.1</w:t>
            </w:r>
          </w:p>
        </w:tc>
        <w:tc>
          <w:tcPr>
            <w:tcW w:w="561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</w:t>
            </w:r>
            <w:proofErr w:type="spellStart"/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Кильмезского</w:t>
            </w:r>
            <w:proofErr w:type="spellEnd"/>
            <w:r w:rsidRPr="00AF5C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культуры</w:t>
            </w: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учреждения культуры</w:t>
            </w: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 w:rsidRPr="00AF5C56">
              <w:rPr>
                <w:rFonts w:ascii="Times New Roman" w:hAnsi="Times New Roman" w:cs="Times New Roman"/>
                <w:sz w:val="24"/>
                <w:szCs w:val="24"/>
              </w:rPr>
              <w:t xml:space="preserve"> района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Районный Дом культуры</w:t>
            </w: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E5D70" w:rsidRPr="00AF5C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5D70" w:rsidRPr="00AF5C56">
              <w:rPr>
                <w:rFonts w:ascii="Times New Roman" w:hAnsi="Times New Roman" w:cs="Times New Roman"/>
                <w:sz w:val="24"/>
                <w:szCs w:val="24"/>
              </w:rPr>
              <w:t xml:space="preserve">МБУК </w:t>
            </w:r>
            <w:proofErr w:type="spellStart"/>
            <w:r w:rsidR="005E5D70" w:rsidRPr="00AF5C56"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 w:rsidR="005E5D70" w:rsidRPr="00AF5C56">
              <w:rPr>
                <w:rFonts w:ascii="Times New Roman" w:hAnsi="Times New Roman" w:cs="Times New Roman"/>
                <w:sz w:val="24"/>
                <w:szCs w:val="24"/>
              </w:rPr>
              <w:t xml:space="preserve"> района «РДК»</w:t>
            </w:r>
          </w:p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3" w:type="dxa"/>
            <w:gridSpan w:val="9"/>
          </w:tcPr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муниципальном образовании</w:t>
            </w: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Кильмезское</w:t>
            </w:r>
            <w:proofErr w:type="spellEnd"/>
            <w:r w:rsidRPr="00AF5C5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 w:rsidRPr="00AF5C56">
              <w:rPr>
                <w:rFonts w:ascii="Times New Roman" w:hAnsi="Times New Roman" w:cs="Times New Roman"/>
                <w:sz w:val="24"/>
                <w:szCs w:val="24"/>
              </w:rPr>
              <w:t xml:space="preserve"> района проживает около 3, 0 тыс. человек населения.</w:t>
            </w:r>
          </w:p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 xml:space="preserve">Типовое здание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культуры</w:t>
            </w: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 xml:space="preserve"> отсутствует. Приспособленное здание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культуры</w:t>
            </w:r>
            <w:r w:rsidR="005E5D70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СДК)</w:t>
            </w: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 xml:space="preserve"> располагается в бывшем здании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КБО</w:t>
            </w: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 xml:space="preserve">. В этом же здании располагаются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детская школа искусств</w:t>
            </w: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 xml:space="preserve"> и библиотека. В связи с этим есть большая необходимость строительства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</w:t>
            </w: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F5C56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Администрацией района направлено письмо в Министерство строительства Омской области о передаче проекта повторного применения для </w:t>
            </w:r>
            <w:proofErr w:type="gramStart"/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строительства  СДК</w:t>
            </w:r>
            <w:proofErr w:type="gramEnd"/>
            <w:r w:rsidRPr="00AF5C56">
              <w:rPr>
                <w:rFonts w:ascii="Times New Roman" w:hAnsi="Times New Roman" w:cs="Times New Roman"/>
                <w:sz w:val="24"/>
                <w:szCs w:val="24"/>
              </w:rPr>
              <w:t xml:space="preserve"> на 150 мест.</w:t>
            </w:r>
          </w:p>
          <w:p w:rsid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 xml:space="preserve">После получения проекта будет произведена привязка к территории и процедура получения положительной </w:t>
            </w:r>
            <w:proofErr w:type="spellStart"/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госэкспертизы</w:t>
            </w:r>
            <w:proofErr w:type="spellEnd"/>
            <w:r w:rsidR="005E5D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E5D70" w:rsidRPr="00AF5C56" w:rsidRDefault="005E5D70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C56" w:rsidRPr="000A21B5" w:rsidTr="009C49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54"/>
        </w:trPr>
        <w:tc>
          <w:tcPr>
            <w:tcW w:w="88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F5C56" w:rsidRPr="00AF5C56" w:rsidRDefault="00AF5C56" w:rsidP="009C498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4.1.2.</w:t>
            </w:r>
          </w:p>
        </w:tc>
        <w:tc>
          <w:tcPr>
            <w:tcW w:w="561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Капитально отремонтирован </w:t>
            </w:r>
            <w:proofErr w:type="spellStart"/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Гуртлудский</w:t>
            </w:r>
            <w:proofErr w:type="spellEnd"/>
            <w:r w:rsidRPr="00AF5C56">
              <w:rPr>
                <w:rFonts w:ascii="Times New Roman" w:hAnsi="Times New Roman" w:cs="Times New Roman"/>
                <w:sz w:val="24"/>
                <w:szCs w:val="24"/>
              </w:rPr>
              <w:t xml:space="preserve"> СДК </w:t>
            </w:r>
            <w:r w:rsidR="005E5D70">
              <w:rPr>
                <w:rFonts w:ascii="Times New Roman" w:hAnsi="Times New Roman" w:cs="Times New Roman"/>
                <w:sz w:val="24"/>
                <w:szCs w:val="24"/>
              </w:rPr>
              <w:t xml:space="preserve">(далее - </w:t>
            </w: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 xml:space="preserve">МБУК </w:t>
            </w:r>
            <w:proofErr w:type="spellStart"/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 w:rsidRPr="00AF5C56">
              <w:rPr>
                <w:rFonts w:ascii="Times New Roman" w:hAnsi="Times New Roman" w:cs="Times New Roman"/>
                <w:sz w:val="24"/>
                <w:szCs w:val="24"/>
              </w:rPr>
              <w:t xml:space="preserve"> района «РДК»</w:t>
            </w:r>
            <w:r w:rsidR="005E5D7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3" w:type="dxa"/>
            <w:gridSpan w:val="9"/>
          </w:tcPr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 xml:space="preserve">В 2019 году идёт подготовка проектно-сметной документации и проведение экспертизы на ремонт </w:t>
            </w:r>
            <w:proofErr w:type="spellStart"/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Гуртлудского</w:t>
            </w:r>
            <w:proofErr w:type="spellEnd"/>
            <w:r w:rsidRPr="00AF5C56">
              <w:rPr>
                <w:rFonts w:ascii="Times New Roman" w:hAnsi="Times New Roman" w:cs="Times New Roman"/>
                <w:sz w:val="24"/>
                <w:szCs w:val="24"/>
              </w:rPr>
              <w:t xml:space="preserve"> СДК. До ноября 2019 г. будет направлена заявка в Министерство культуры УР для участия в конкурсном отборе.</w:t>
            </w:r>
          </w:p>
        </w:tc>
      </w:tr>
      <w:tr w:rsidR="00AF5C56" w:rsidRPr="000A21B5" w:rsidTr="009C49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28"/>
        </w:trPr>
        <w:tc>
          <w:tcPr>
            <w:tcW w:w="88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F5C56" w:rsidRPr="00AF5C56" w:rsidRDefault="00AF5C56" w:rsidP="009C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4.1.3.</w:t>
            </w:r>
          </w:p>
        </w:tc>
        <w:tc>
          <w:tcPr>
            <w:tcW w:w="561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Построено здание </w:t>
            </w:r>
            <w:proofErr w:type="spellStart"/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Сюмсинской</w:t>
            </w:r>
            <w:proofErr w:type="spellEnd"/>
            <w:r w:rsidRPr="00AF5C56">
              <w:rPr>
                <w:rFonts w:ascii="Times New Roman" w:hAnsi="Times New Roman" w:cs="Times New Roman"/>
                <w:sz w:val="24"/>
                <w:szCs w:val="24"/>
              </w:rPr>
              <w:t xml:space="preserve"> ДШИ. </w:t>
            </w:r>
          </w:p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3" w:type="dxa"/>
            <w:gridSpan w:val="9"/>
          </w:tcPr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 xml:space="preserve">Здание ДШИ размещается в бывшем здании </w:t>
            </w:r>
            <w:proofErr w:type="spellStart"/>
            <w:proofErr w:type="gramStart"/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Сюмсинской</w:t>
            </w:r>
            <w:proofErr w:type="spellEnd"/>
            <w:r w:rsidRPr="00AF5C56">
              <w:rPr>
                <w:rFonts w:ascii="Times New Roman" w:hAnsi="Times New Roman" w:cs="Times New Roman"/>
                <w:sz w:val="24"/>
                <w:szCs w:val="24"/>
              </w:rPr>
              <w:t xml:space="preserve">  начальной</w:t>
            </w:r>
            <w:proofErr w:type="gramEnd"/>
            <w:r w:rsidRPr="00AF5C56">
              <w:rPr>
                <w:rFonts w:ascii="Times New Roman" w:hAnsi="Times New Roman" w:cs="Times New Roman"/>
                <w:sz w:val="24"/>
                <w:szCs w:val="24"/>
              </w:rPr>
              <w:t xml:space="preserve"> школы в деревянном исполнении. Количество учащихся в данное время свыше 200 человек. Школа востребована у населения. Есть необходимость строительства новой ДШИ.</w:t>
            </w:r>
          </w:p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Администрацией муниципального образования «</w:t>
            </w:r>
            <w:proofErr w:type="spellStart"/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Сюмсинский</w:t>
            </w:r>
            <w:proofErr w:type="spellEnd"/>
            <w:r w:rsidRPr="00AF5C56">
              <w:rPr>
                <w:rFonts w:ascii="Times New Roman" w:hAnsi="Times New Roman" w:cs="Times New Roman"/>
                <w:sz w:val="24"/>
                <w:szCs w:val="24"/>
              </w:rPr>
              <w:t xml:space="preserve"> район» направлено письмо в Администрацию муниципального образования «</w:t>
            </w:r>
            <w:proofErr w:type="spellStart"/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Сарапульский</w:t>
            </w:r>
            <w:proofErr w:type="spellEnd"/>
            <w:r w:rsidRPr="00AF5C56">
              <w:rPr>
                <w:rFonts w:ascii="Times New Roman" w:hAnsi="Times New Roman" w:cs="Times New Roman"/>
                <w:sz w:val="24"/>
                <w:szCs w:val="24"/>
              </w:rPr>
              <w:t xml:space="preserve"> район» с просьбой о безвозмездной передаче проекта повторного применения здания ДШИ для строительства ДШИ в с. Сюмси.</w:t>
            </w:r>
          </w:p>
        </w:tc>
      </w:tr>
      <w:tr w:rsidR="00AF5C56" w:rsidRPr="000A21B5" w:rsidTr="009C49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29"/>
        </w:trPr>
        <w:tc>
          <w:tcPr>
            <w:tcW w:w="88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F5C56" w:rsidRPr="00AF5C56" w:rsidRDefault="00AF5C56" w:rsidP="009C498A">
            <w:pPr>
              <w:tabs>
                <w:tab w:val="left" w:pos="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4.1.4</w:t>
            </w:r>
          </w:p>
        </w:tc>
        <w:tc>
          <w:tcPr>
            <w:tcW w:w="561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Построено здание </w:t>
            </w:r>
            <w:proofErr w:type="spellStart"/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Пижильского</w:t>
            </w:r>
            <w:proofErr w:type="spellEnd"/>
            <w:r w:rsidRPr="00AF5C56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клуба.</w:t>
            </w:r>
          </w:p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43" w:type="dxa"/>
            <w:gridSpan w:val="9"/>
          </w:tcPr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 xml:space="preserve">Население станции </w:t>
            </w:r>
            <w:proofErr w:type="spellStart"/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Пижил</w:t>
            </w:r>
            <w:proofErr w:type="spellEnd"/>
            <w:r w:rsidRPr="00AF5C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 w:rsidRPr="00AF5C56">
              <w:rPr>
                <w:rFonts w:ascii="Times New Roman" w:hAnsi="Times New Roman" w:cs="Times New Roman"/>
                <w:sz w:val="24"/>
                <w:szCs w:val="24"/>
              </w:rPr>
              <w:t xml:space="preserve"> района на 01.01.2019 года составляет 643 человека. Учреждения культуры в </w:t>
            </w:r>
            <w:proofErr w:type="spellStart"/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Пижиле</w:t>
            </w:r>
            <w:proofErr w:type="spellEnd"/>
            <w:r w:rsidRPr="00AF5C56">
              <w:rPr>
                <w:rFonts w:ascii="Times New Roman" w:hAnsi="Times New Roman" w:cs="Times New Roman"/>
                <w:sz w:val="24"/>
                <w:szCs w:val="24"/>
              </w:rPr>
              <w:t xml:space="preserve"> отсутствуют. Обслуживание населения услугами культуры осуществляется </w:t>
            </w:r>
            <w:proofErr w:type="spellStart"/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близлежайшими</w:t>
            </w:r>
            <w:proofErr w:type="spellEnd"/>
            <w:r w:rsidRPr="00AF5C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Блаж-Юсовским</w:t>
            </w:r>
            <w:proofErr w:type="spellEnd"/>
            <w:r w:rsidRPr="00AF5C56">
              <w:rPr>
                <w:rFonts w:ascii="Times New Roman" w:hAnsi="Times New Roman" w:cs="Times New Roman"/>
                <w:sz w:val="24"/>
                <w:szCs w:val="24"/>
              </w:rPr>
              <w:t xml:space="preserve"> СК, </w:t>
            </w:r>
            <w:proofErr w:type="spellStart"/>
            <w:proofErr w:type="gramStart"/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Васькинским</w:t>
            </w:r>
            <w:proofErr w:type="spellEnd"/>
            <w:r w:rsidRPr="00AF5C56">
              <w:rPr>
                <w:rFonts w:ascii="Times New Roman" w:hAnsi="Times New Roman" w:cs="Times New Roman"/>
                <w:sz w:val="24"/>
                <w:szCs w:val="24"/>
              </w:rPr>
              <w:t xml:space="preserve">  СДК</w:t>
            </w:r>
            <w:proofErr w:type="gramEnd"/>
            <w:r w:rsidRPr="00AF5C56">
              <w:rPr>
                <w:rFonts w:ascii="Times New Roman" w:hAnsi="Times New Roman" w:cs="Times New Roman"/>
                <w:sz w:val="24"/>
                <w:szCs w:val="24"/>
              </w:rPr>
              <w:t xml:space="preserve"> и библиотечными филиалами. </w:t>
            </w:r>
          </w:p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 xml:space="preserve">Население неоднократно </w:t>
            </w:r>
            <w:proofErr w:type="gramStart"/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поднимали  вопрос</w:t>
            </w:r>
            <w:proofErr w:type="gramEnd"/>
            <w:r w:rsidRPr="00AF5C56">
              <w:rPr>
                <w:rFonts w:ascii="Times New Roman" w:hAnsi="Times New Roman" w:cs="Times New Roman"/>
                <w:sz w:val="24"/>
                <w:szCs w:val="24"/>
              </w:rPr>
              <w:t xml:space="preserve"> о строительстве СК на сходах.</w:t>
            </w:r>
          </w:p>
        </w:tc>
      </w:tr>
      <w:tr w:rsidR="00AF5C56" w:rsidRPr="000A21B5" w:rsidTr="009C49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15245" w:type="dxa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:rsidR="00AF5C56" w:rsidRPr="00AF5C56" w:rsidRDefault="00AF5C56" w:rsidP="009C498A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Создание модельной библиотеки.</w:t>
            </w:r>
          </w:p>
        </w:tc>
      </w:tr>
      <w:tr w:rsidR="00AF5C56" w:rsidRPr="000A21B5" w:rsidTr="009C49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8"/>
        </w:trPr>
        <w:tc>
          <w:tcPr>
            <w:tcW w:w="88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561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Направлена заявка для участия в конкурсном отборе на создание 1 модельной библиотеки.</w:t>
            </w:r>
          </w:p>
        </w:tc>
        <w:tc>
          <w:tcPr>
            <w:tcW w:w="8743" w:type="dxa"/>
            <w:gridSpan w:val="9"/>
          </w:tcPr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 xml:space="preserve">В 2020 году будет направлена заявка на участие в 2021г. в конкурсе на создание 1 модельной библиотеки на базе </w:t>
            </w:r>
            <w:proofErr w:type="spellStart"/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Кильмезского</w:t>
            </w:r>
            <w:proofErr w:type="spellEnd"/>
            <w:r w:rsidRPr="00AF5C56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филиала. За счёт средств республиканского бюджета будет обеспечен ремонт помещений, комплектование и подключение интернет-канала. Улучшится качество библиотечного обслуживания. Жители получат доступ к современным универсальным информационным ресурсам. В данное время составляется смета на ремонт кровли здания.</w:t>
            </w:r>
          </w:p>
        </w:tc>
      </w:tr>
      <w:tr w:rsidR="00AF5C56" w:rsidRPr="000A21B5" w:rsidTr="009C49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8"/>
        </w:trPr>
        <w:tc>
          <w:tcPr>
            <w:tcW w:w="88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561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 xml:space="preserve">Ремонт кровли </w:t>
            </w:r>
            <w:proofErr w:type="spellStart"/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Кильмезского</w:t>
            </w:r>
            <w:proofErr w:type="spellEnd"/>
            <w:r w:rsidRPr="00AF5C56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филиала.</w:t>
            </w:r>
          </w:p>
        </w:tc>
        <w:tc>
          <w:tcPr>
            <w:tcW w:w="8743" w:type="dxa"/>
            <w:gridSpan w:val="9"/>
          </w:tcPr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 xml:space="preserve">В качестве </w:t>
            </w:r>
            <w:proofErr w:type="spellStart"/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софинансирования</w:t>
            </w:r>
            <w:proofErr w:type="spellEnd"/>
            <w:r w:rsidRPr="00AF5C56">
              <w:rPr>
                <w:rFonts w:ascii="Times New Roman" w:hAnsi="Times New Roman" w:cs="Times New Roman"/>
                <w:sz w:val="24"/>
                <w:szCs w:val="24"/>
              </w:rPr>
              <w:t xml:space="preserve"> из местного бюджета в 2020 году будет выделена сумма на ремонт кровли.</w:t>
            </w:r>
          </w:p>
          <w:p w:rsid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В данное время идут работы по составлению проектно-сметной документации. До ноября 2019 года будет проведена государственная экспертиза документации.</w:t>
            </w:r>
          </w:p>
          <w:p w:rsid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C56" w:rsidRPr="000A21B5" w:rsidTr="009C49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7"/>
        </w:trPr>
        <w:tc>
          <w:tcPr>
            <w:tcW w:w="15245" w:type="dxa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:rsidR="00AF5C56" w:rsidRPr="00AF5C56" w:rsidRDefault="00AF5C56" w:rsidP="00AF5C56">
            <w:pPr>
              <w:pStyle w:val="a6"/>
              <w:numPr>
                <w:ilvl w:val="0"/>
                <w:numId w:val="6"/>
              </w:numPr>
              <w:ind w:right="141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Создать условия для показа национальных кинофильмов в кинозалах, расположенных в населённых пунктах с численностью до 500 тыс. человек (подпункт «ж» п. 12 Указа Президента РФ от 07 мая 2018 года № 204)</w:t>
            </w:r>
          </w:p>
        </w:tc>
      </w:tr>
      <w:tr w:rsidR="00AF5C56" w:rsidRPr="000A21B5" w:rsidTr="009C49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1"/>
        </w:trPr>
        <w:tc>
          <w:tcPr>
            <w:tcW w:w="885" w:type="dxa"/>
            <w:gridSpan w:val="5"/>
            <w:tcBorders>
              <w:top w:val="single" w:sz="4" w:space="0" w:color="auto"/>
            </w:tcBorders>
          </w:tcPr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617" w:type="dxa"/>
            <w:gridSpan w:val="7"/>
            <w:tcBorders>
              <w:top w:val="single" w:sz="4" w:space="0" w:color="auto"/>
            </w:tcBorders>
          </w:tcPr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Направлена заявка для участия в конкурсном отборе на оснащение оборудованием кинозалов.</w:t>
            </w:r>
          </w:p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(нарастающим итогом)</w:t>
            </w:r>
          </w:p>
        </w:tc>
        <w:tc>
          <w:tcPr>
            <w:tcW w:w="8743" w:type="dxa"/>
            <w:gridSpan w:val="9"/>
          </w:tcPr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С  2020</w:t>
            </w:r>
            <w:proofErr w:type="gramEnd"/>
            <w:r w:rsidRPr="00AF5C56">
              <w:rPr>
                <w:rFonts w:ascii="Times New Roman" w:hAnsi="Times New Roman" w:cs="Times New Roman"/>
                <w:sz w:val="24"/>
                <w:szCs w:val="24"/>
              </w:rPr>
              <w:t xml:space="preserve"> г – 2024 г. будут направляться заявки на участие в конкурсном отборе на оснащение оборудованием 1 кинозала ежегодно. При получении субсидий из </w:t>
            </w:r>
            <w:proofErr w:type="gramStart"/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Федерального  бюджета</w:t>
            </w:r>
            <w:proofErr w:type="gramEnd"/>
            <w:r w:rsidRPr="00AF5C56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организации, осуществляющие кинопоказ, обеспечивают показ не менее 50% российских фильмов в течение трёх лет с момента начала показов в переоборудованном кинозале.</w:t>
            </w:r>
          </w:p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2020 – РДК Сюмси</w:t>
            </w:r>
          </w:p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 xml:space="preserve">2021 – </w:t>
            </w:r>
            <w:proofErr w:type="spellStart"/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Дмитрошурский</w:t>
            </w:r>
            <w:proofErr w:type="spellEnd"/>
            <w:r w:rsidRPr="00AF5C56"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2022 -  Орловский СДК</w:t>
            </w:r>
          </w:p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 xml:space="preserve">2023 – </w:t>
            </w:r>
            <w:proofErr w:type="spellStart"/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Васькинский</w:t>
            </w:r>
            <w:proofErr w:type="spellEnd"/>
            <w:r w:rsidRPr="00AF5C56"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 xml:space="preserve">2024 – </w:t>
            </w:r>
            <w:proofErr w:type="spellStart"/>
            <w:r w:rsidRPr="00AF5C56">
              <w:rPr>
                <w:rFonts w:ascii="Times New Roman" w:hAnsi="Times New Roman" w:cs="Times New Roman"/>
                <w:sz w:val="24"/>
                <w:szCs w:val="24"/>
              </w:rPr>
              <w:t>Кильмезский</w:t>
            </w:r>
            <w:proofErr w:type="spellEnd"/>
            <w:r w:rsidRPr="00AF5C56"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  <w:p w:rsidR="00AF5C56" w:rsidRPr="00AF5C56" w:rsidRDefault="00AF5C56" w:rsidP="009C498A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AF5C56" w:rsidRPr="000A21B5" w:rsidRDefault="00AF5C56" w:rsidP="00AF5C56">
      <w:pPr>
        <w:ind w:right="141"/>
        <w:rPr>
          <w:rFonts w:ascii="Times New Roman" w:hAnsi="Times New Roman" w:cs="Times New Roman"/>
          <w:sz w:val="28"/>
          <w:szCs w:val="28"/>
        </w:rPr>
      </w:pPr>
    </w:p>
    <w:p w:rsidR="00AF5C56" w:rsidRDefault="00AF5C56" w:rsidP="003A3221">
      <w:pPr>
        <w:shd w:val="clear" w:color="auto" w:fill="FFFFFF"/>
        <w:spacing w:line="370" w:lineRule="exact"/>
        <w:ind w:right="-709"/>
        <w:rPr>
          <w:rFonts w:ascii="Times New Roman" w:hAnsi="Times New Roman" w:cs="Times New Roman"/>
          <w:color w:val="000000"/>
          <w:spacing w:val="-1"/>
          <w:sz w:val="24"/>
          <w:szCs w:val="24"/>
        </w:rPr>
        <w:sectPr w:rsidR="00AF5C56" w:rsidSect="00AF5C56">
          <w:pgSz w:w="16838" w:h="11905" w:orient="landscape" w:code="9"/>
          <w:pgMar w:top="1701" w:right="1134" w:bottom="992" w:left="1134" w:header="720" w:footer="720" w:gutter="0"/>
          <w:cols w:space="720"/>
          <w:noEndnote/>
          <w:docGrid w:linePitch="360"/>
        </w:sectPr>
      </w:pPr>
    </w:p>
    <w:p w:rsidR="00CF0D6C" w:rsidRPr="0080022E" w:rsidRDefault="00CF0D6C" w:rsidP="00AF5C56">
      <w:pPr>
        <w:pStyle w:val="a6"/>
        <w:shd w:val="clear" w:color="auto" w:fill="FFFFFF"/>
        <w:spacing w:line="370" w:lineRule="exact"/>
        <w:ind w:left="709" w:right="-709"/>
        <w:jc w:val="center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sectPr w:rsidR="00CF0D6C" w:rsidRPr="0080022E" w:rsidSect="003A3221">
      <w:pgSz w:w="11905" w:h="16838" w:code="9"/>
      <w:pgMar w:top="1134" w:right="990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F719B"/>
    <w:multiLevelType w:val="hybridMultilevel"/>
    <w:tmpl w:val="8A72C4F8"/>
    <w:lvl w:ilvl="0" w:tplc="95962C0E">
      <w:start w:val="1"/>
      <w:numFmt w:val="decimal"/>
      <w:lvlText w:val="%1."/>
      <w:lvlJc w:val="left"/>
      <w:pPr>
        <w:ind w:left="1560" w:hanging="108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560" w:hanging="360"/>
      </w:pPr>
    </w:lvl>
    <w:lvl w:ilvl="2" w:tplc="0419001B">
      <w:start w:val="1"/>
      <w:numFmt w:val="lowerRoman"/>
      <w:lvlText w:val="%3."/>
      <w:lvlJc w:val="right"/>
      <w:pPr>
        <w:ind w:left="2280" w:hanging="180"/>
      </w:pPr>
    </w:lvl>
    <w:lvl w:ilvl="3" w:tplc="0419000F">
      <w:start w:val="1"/>
      <w:numFmt w:val="decimal"/>
      <w:lvlText w:val="%4."/>
      <w:lvlJc w:val="left"/>
      <w:pPr>
        <w:ind w:left="3000" w:hanging="360"/>
      </w:pPr>
    </w:lvl>
    <w:lvl w:ilvl="4" w:tplc="04190019">
      <w:start w:val="1"/>
      <w:numFmt w:val="lowerLetter"/>
      <w:lvlText w:val="%5."/>
      <w:lvlJc w:val="left"/>
      <w:pPr>
        <w:ind w:left="3720" w:hanging="360"/>
      </w:pPr>
    </w:lvl>
    <w:lvl w:ilvl="5" w:tplc="0419001B">
      <w:start w:val="1"/>
      <w:numFmt w:val="lowerRoman"/>
      <w:lvlText w:val="%6."/>
      <w:lvlJc w:val="right"/>
      <w:pPr>
        <w:ind w:left="4440" w:hanging="180"/>
      </w:pPr>
    </w:lvl>
    <w:lvl w:ilvl="6" w:tplc="0419000F">
      <w:start w:val="1"/>
      <w:numFmt w:val="decimal"/>
      <w:lvlText w:val="%7."/>
      <w:lvlJc w:val="left"/>
      <w:pPr>
        <w:ind w:left="5160" w:hanging="360"/>
      </w:pPr>
    </w:lvl>
    <w:lvl w:ilvl="7" w:tplc="04190019">
      <w:start w:val="1"/>
      <w:numFmt w:val="lowerLetter"/>
      <w:lvlText w:val="%8."/>
      <w:lvlJc w:val="left"/>
      <w:pPr>
        <w:ind w:left="5880" w:hanging="360"/>
      </w:pPr>
    </w:lvl>
    <w:lvl w:ilvl="8" w:tplc="0419001B">
      <w:start w:val="1"/>
      <w:numFmt w:val="lowerRoman"/>
      <w:lvlText w:val="%9."/>
      <w:lvlJc w:val="right"/>
      <w:pPr>
        <w:ind w:left="6600" w:hanging="180"/>
      </w:pPr>
    </w:lvl>
  </w:abstractNum>
  <w:abstractNum w:abstractNumId="1">
    <w:nsid w:val="1C1C06C4"/>
    <w:multiLevelType w:val="hybridMultilevel"/>
    <w:tmpl w:val="9B5A54B6"/>
    <w:lvl w:ilvl="0" w:tplc="64849828">
      <w:start w:val="1"/>
      <w:numFmt w:val="decimal"/>
      <w:lvlText w:val="%1."/>
      <w:lvlJc w:val="left"/>
      <w:pPr>
        <w:ind w:left="1185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905" w:hanging="360"/>
      </w:pPr>
    </w:lvl>
    <w:lvl w:ilvl="2" w:tplc="0419001B">
      <w:start w:val="1"/>
      <w:numFmt w:val="lowerRoman"/>
      <w:lvlText w:val="%3."/>
      <w:lvlJc w:val="right"/>
      <w:pPr>
        <w:ind w:left="2625" w:hanging="180"/>
      </w:pPr>
    </w:lvl>
    <w:lvl w:ilvl="3" w:tplc="0419000F">
      <w:start w:val="1"/>
      <w:numFmt w:val="decimal"/>
      <w:lvlText w:val="%4."/>
      <w:lvlJc w:val="left"/>
      <w:pPr>
        <w:ind w:left="3345" w:hanging="360"/>
      </w:pPr>
    </w:lvl>
    <w:lvl w:ilvl="4" w:tplc="04190019">
      <w:start w:val="1"/>
      <w:numFmt w:val="lowerLetter"/>
      <w:lvlText w:val="%5."/>
      <w:lvlJc w:val="left"/>
      <w:pPr>
        <w:ind w:left="4065" w:hanging="360"/>
      </w:pPr>
    </w:lvl>
    <w:lvl w:ilvl="5" w:tplc="0419001B">
      <w:start w:val="1"/>
      <w:numFmt w:val="lowerRoman"/>
      <w:lvlText w:val="%6."/>
      <w:lvlJc w:val="right"/>
      <w:pPr>
        <w:ind w:left="4785" w:hanging="180"/>
      </w:pPr>
    </w:lvl>
    <w:lvl w:ilvl="6" w:tplc="0419000F">
      <w:start w:val="1"/>
      <w:numFmt w:val="decimal"/>
      <w:lvlText w:val="%7."/>
      <w:lvlJc w:val="left"/>
      <w:pPr>
        <w:ind w:left="5505" w:hanging="360"/>
      </w:pPr>
    </w:lvl>
    <w:lvl w:ilvl="7" w:tplc="04190019">
      <w:start w:val="1"/>
      <w:numFmt w:val="lowerLetter"/>
      <w:lvlText w:val="%8."/>
      <w:lvlJc w:val="left"/>
      <w:pPr>
        <w:ind w:left="6225" w:hanging="360"/>
      </w:pPr>
    </w:lvl>
    <w:lvl w:ilvl="8" w:tplc="0419001B">
      <w:start w:val="1"/>
      <w:numFmt w:val="lowerRoman"/>
      <w:lvlText w:val="%9."/>
      <w:lvlJc w:val="right"/>
      <w:pPr>
        <w:ind w:left="6945" w:hanging="180"/>
      </w:pPr>
    </w:lvl>
  </w:abstractNum>
  <w:abstractNum w:abstractNumId="2">
    <w:nsid w:val="30160084"/>
    <w:multiLevelType w:val="hybridMultilevel"/>
    <w:tmpl w:val="A56CAE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2B564B"/>
    <w:multiLevelType w:val="hybridMultilevel"/>
    <w:tmpl w:val="C158D426"/>
    <w:lvl w:ilvl="0" w:tplc="81F29208">
      <w:start w:val="1"/>
      <w:numFmt w:val="decimal"/>
      <w:lvlText w:val="%1."/>
      <w:lvlJc w:val="left"/>
      <w:pPr>
        <w:ind w:left="1185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905" w:hanging="360"/>
      </w:pPr>
    </w:lvl>
    <w:lvl w:ilvl="2" w:tplc="0419001B">
      <w:start w:val="1"/>
      <w:numFmt w:val="lowerRoman"/>
      <w:lvlText w:val="%3."/>
      <w:lvlJc w:val="right"/>
      <w:pPr>
        <w:ind w:left="2625" w:hanging="180"/>
      </w:pPr>
    </w:lvl>
    <w:lvl w:ilvl="3" w:tplc="0419000F">
      <w:start w:val="1"/>
      <w:numFmt w:val="decimal"/>
      <w:lvlText w:val="%4."/>
      <w:lvlJc w:val="left"/>
      <w:pPr>
        <w:ind w:left="3345" w:hanging="360"/>
      </w:pPr>
    </w:lvl>
    <w:lvl w:ilvl="4" w:tplc="04190019">
      <w:start w:val="1"/>
      <w:numFmt w:val="lowerLetter"/>
      <w:lvlText w:val="%5."/>
      <w:lvlJc w:val="left"/>
      <w:pPr>
        <w:ind w:left="4065" w:hanging="360"/>
      </w:pPr>
    </w:lvl>
    <w:lvl w:ilvl="5" w:tplc="0419001B">
      <w:start w:val="1"/>
      <w:numFmt w:val="lowerRoman"/>
      <w:lvlText w:val="%6."/>
      <w:lvlJc w:val="right"/>
      <w:pPr>
        <w:ind w:left="4785" w:hanging="180"/>
      </w:pPr>
    </w:lvl>
    <w:lvl w:ilvl="6" w:tplc="0419000F">
      <w:start w:val="1"/>
      <w:numFmt w:val="decimal"/>
      <w:lvlText w:val="%7."/>
      <w:lvlJc w:val="left"/>
      <w:pPr>
        <w:ind w:left="5505" w:hanging="360"/>
      </w:pPr>
    </w:lvl>
    <w:lvl w:ilvl="7" w:tplc="04190019">
      <w:start w:val="1"/>
      <w:numFmt w:val="lowerLetter"/>
      <w:lvlText w:val="%8."/>
      <w:lvlJc w:val="left"/>
      <w:pPr>
        <w:ind w:left="6225" w:hanging="360"/>
      </w:pPr>
    </w:lvl>
    <w:lvl w:ilvl="8" w:tplc="0419001B">
      <w:start w:val="1"/>
      <w:numFmt w:val="lowerRoman"/>
      <w:lvlText w:val="%9."/>
      <w:lvlJc w:val="right"/>
      <w:pPr>
        <w:ind w:left="6945" w:hanging="180"/>
      </w:pPr>
    </w:lvl>
  </w:abstractNum>
  <w:abstractNum w:abstractNumId="4">
    <w:nsid w:val="42CE2510"/>
    <w:multiLevelType w:val="hybridMultilevel"/>
    <w:tmpl w:val="42A04116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5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7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1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3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75" w:hanging="360"/>
      </w:pPr>
      <w:rPr>
        <w:rFonts w:ascii="Wingdings" w:hAnsi="Wingdings" w:cs="Wingdings" w:hint="default"/>
      </w:rPr>
    </w:lvl>
  </w:abstractNum>
  <w:abstractNum w:abstractNumId="5">
    <w:nsid w:val="45DE2340"/>
    <w:multiLevelType w:val="hybridMultilevel"/>
    <w:tmpl w:val="D5048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proofState w:spelling="clean" w:grammar="clean"/>
  <w:defaultTabStop w:val="708"/>
  <w:hyphenationZone w:val="142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32C"/>
    <w:rsid w:val="00004423"/>
    <w:rsid w:val="00013EC9"/>
    <w:rsid w:val="00035D0D"/>
    <w:rsid w:val="00041BCF"/>
    <w:rsid w:val="00046828"/>
    <w:rsid w:val="00051C7D"/>
    <w:rsid w:val="00055C16"/>
    <w:rsid w:val="0006067B"/>
    <w:rsid w:val="00062AC8"/>
    <w:rsid w:val="00065BA3"/>
    <w:rsid w:val="00065E03"/>
    <w:rsid w:val="00071F27"/>
    <w:rsid w:val="000722AD"/>
    <w:rsid w:val="00072AB1"/>
    <w:rsid w:val="00073D79"/>
    <w:rsid w:val="000868E4"/>
    <w:rsid w:val="00087C7B"/>
    <w:rsid w:val="00087FCC"/>
    <w:rsid w:val="000911AC"/>
    <w:rsid w:val="0009151F"/>
    <w:rsid w:val="00094520"/>
    <w:rsid w:val="000A6576"/>
    <w:rsid w:val="000A6BD6"/>
    <w:rsid w:val="000A6FDB"/>
    <w:rsid w:val="000B197A"/>
    <w:rsid w:val="000C4874"/>
    <w:rsid w:val="000C580C"/>
    <w:rsid w:val="000D22C9"/>
    <w:rsid w:val="000D459A"/>
    <w:rsid w:val="000E53BE"/>
    <w:rsid w:val="000E6540"/>
    <w:rsid w:val="000E7013"/>
    <w:rsid w:val="000F0561"/>
    <w:rsid w:val="000F790C"/>
    <w:rsid w:val="00102860"/>
    <w:rsid w:val="0010360C"/>
    <w:rsid w:val="001038FC"/>
    <w:rsid w:val="00110DDB"/>
    <w:rsid w:val="00114616"/>
    <w:rsid w:val="00115ABC"/>
    <w:rsid w:val="00124888"/>
    <w:rsid w:val="001250C5"/>
    <w:rsid w:val="0013128C"/>
    <w:rsid w:val="00135D24"/>
    <w:rsid w:val="00137C77"/>
    <w:rsid w:val="00155676"/>
    <w:rsid w:val="00155E98"/>
    <w:rsid w:val="001571E1"/>
    <w:rsid w:val="00161CC4"/>
    <w:rsid w:val="001624C7"/>
    <w:rsid w:val="0016755B"/>
    <w:rsid w:val="00177C76"/>
    <w:rsid w:val="001808B0"/>
    <w:rsid w:val="00182DA6"/>
    <w:rsid w:val="00183B6A"/>
    <w:rsid w:val="0018602F"/>
    <w:rsid w:val="00190B3E"/>
    <w:rsid w:val="00192EF7"/>
    <w:rsid w:val="001A39B1"/>
    <w:rsid w:val="001B0021"/>
    <w:rsid w:val="001B0119"/>
    <w:rsid w:val="001B23B5"/>
    <w:rsid w:val="001C27DA"/>
    <w:rsid w:val="001C479F"/>
    <w:rsid w:val="001D0A3C"/>
    <w:rsid w:val="001D0FA6"/>
    <w:rsid w:val="001D6BFB"/>
    <w:rsid w:val="001D6DED"/>
    <w:rsid w:val="001E3340"/>
    <w:rsid w:val="001F0C34"/>
    <w:rsid w:val="001F22EB"/>
    <w:rsid w:val="001F36A3"/>
    <w:rsid w:val="001F5FC0"/>
    <w:rsid w:val="00200084"/>
    <w:rsid w:val="002010EB"/>
    <w:rsid w:val="002053D6"/>
    <w:rsid w:val="00206BC0"/>
    <w:rsid w:val="0021152F"/>
    <w:rsid w:val="00222BC7"/>
    <w:rsid w:val="00232CD8"/>
    <w:rsid w:val="00234575"/>
    <w:rsid w:val="00251B55"/>
    <w:rsid w:val="00260F92"/>
    <w:rsid w:val="00273169"/>
    <w:rsid w:val="00275C74"/>
    <w:rsid w:val="00277ED4"/>
    <w:rsid w:val="00285DD6"/>
    <w:rsid w:val="002B2CD6"/>
    <w:rsid w:val="002C06E2"/>
    <w:rsid w:val="002C4067"/>
    <w:rsid w:val="002C5ADD"/>
    <w:rsid w:val="002C66AF"/>
    <w:rsid w:val="002D0D11"/>
    <w:rsid w:val="002D2404"/>
    <w:rsid w:val="002F48F4"/>
    <w:rsid w:val="0030616F"/>
    <w:rsid w:val="003078A5"/>
    <w:rsid w:val="003118D5"/>
    <w:rsid w:val="00313BFE"/>
    <w:rsid w:val="00323A56"/>
    <w:rsid w:val="00336F98"/>
    <w:rsid w:val="003371ED"/>
    <w:rsid w:val="00343B5B"/>
    <w:rsid w:val="0035033D"/>
    <w:rsid w:val="00350A64"/>
    <w:rsid w:val="003525A6"/>
    <w:rsid w:val="00356C52"/>
    <w:rsid w:val="00356FCF"/>
    <w:rsid w:val="00364722"/>
    <w:rsid w:val="003764CA"/>
    <w:rsid w:val="00380FA5"/>
    <w:rsid w:val="00383435"/>
    <w:rsid w:val="003923E4"/>
    <w:rsid w:val="003A2292"/>
    <w:rsid w:val="003A3221"/>
    <w:rsid w:val="003B5683"/>
    <w:rsid w:val="003D042E"/>
    <w:rsid w:val="003D1F11"/>
    <w:rsid w:val="003D4C27"/>
    <w:rsid w:val="003E112C"/>
    <w:rsid w:val="003F1D35"/>
    <w:rsid w:val="003F75B2"/>
    <w:rsid w:val="00403718"/>
    <w:rsid w:val="004079E0"/>
    <w:rsid w:val="00410017"/>
    <w:rsid w:val="004127AA"/>
    <w:rsid w:val="00416488"/>
    <w:rsid w:val="00417B66"/>
    <w:rsid w:val="00420257"/>
    <w:rsid w:val="0042275E"/>
    <w:rsid w:val="004257CC"/>
    <w:rsid w:val="004342C4"/>
    <w:rsid w:val="00440774"/>
    <w:rsid w:val="004446BF"/>
    <w:rsid w:val="00444B95"/>
    <w:rsid w:val="00445C2D"/>
    <w:rsid w:val="00454C07"/>
    <w:rsid w:val="00455B00"/>
    <w:rsid w:val="00460861"/>
    <w:rsid w:val="00467C09"/>
    <w:rsid w:val="00471537"/>
    <w:rsid w:val="004902A7"/>
    <w:rsid w:val="0049516F"/>
    <w:rsid w:val="004952A3"/>
    <w:rsid w:val="004A356E"/>
    <w:rsid w:val="004B2CE7"/>
    <w:rsid w:val="004C15E9"/>
    <w:rsid w:val="004C2131"/>
    <w:rsid w:val="004C3B11"/>
    <w:rsid w:val="004D73B0"/>
    <w:rsid w:val="004D74D5"/>
    <w:rsid w:val="004F0381"/>
    <w:rsid w:val="004F4430"/>
    <w:rsid w:val="0050214A"/>
    <w:rsid w:val="00504713"/>
    <w:rsid w:val="0050639A"/>
    <w:rsid w:val="005073B0"/>
    <w:rsid w:val="0051583B"/>
    <w:rsid w:val="00525156"/>
    <w:rsid w:val="00526D9E"/>
    <w:rsid w:val="0053136F"/>
    <w:rsid w:val="00544A20"/>
    <w:rsid w:val="00552093"/>
    <w:rsid w:val="00556055"/>
    <w:rsid w:val="00562B4D"/>
    <w:rsid w:val="00572C5F"/>
    <w:rsid w:val="00575440"/>
    <w:rsid w:val="005767CF"/>
    <w:rsid w:val="00576E48"/>
    <w:rsid w:val="005800C4"/>
    <w:rsid w:val="00580DC5"/>
    <w:rsid w:val="00591819"/>
    <w:rsid w:val="005918C4"/>
    <w:rsid w:val="005A330F"/>
    <w:rsid w:val="005A397E"/>
    <w:rsid w:val="005A5628"/>
    <w:rsid w:val="005B137F"/>
    <w:rsid w:val="005B5B46"/>
    <w:rsid w:val="005B7E4E"/>
    <w:rsid w:val="005C47FC"/>
    <w:rsid w:val="005D09FC"/>
    <w:rsid w:val="005D1C39"/>
    <w:rsid w:val="005D40C6"/>
    <w:rsid w:val="005D5B95"/>
    <w:rsid w:val="005D6B7C"/>
    <w:rsid w:val="005E5D70"/>
    <w:rsid w:val="005E666D"/>
    <w:rsid w:val="005F535F"/>
    <w:rsid w:val="006040CC"/>
    <w:rsid w:val="006162A2"/>
    <w:rsid w:val="00616B08"/>
    <w:rsid w:val="0061705D"/>
    <w:rsid w:val="00617D40"/>
    <w:rsid w:val="00621E35"/>
    <w:rsid w:val="00635CFD"/>
    <w:rsid w:val="00637905"/>
    <w:rsid w:val="00644CDC"/>
    <w:rsid w:val="00651671"/>
    <w:rsid w:val="00653E93"/>
    <w:rsid w:val="00662733"/>
    <w:rsid w:val="0066568B"/>
    <w:rsid w:val="0067354A"/>
    <w:rsid w:val="00676FEF"/>
    <w:rsid w:val="00680B38"/>
    <w:rsid w:val="00697D8F"/>
    <w:rsid w:val="006A3EFA"/>
    <w:rsid w:val="006B4414"/>
    <w:rsid w:val="006C41F5"/>
    <w:rsid w:val="006C5656"/>
    <w:rsid w:val="006D53A4"/>
    <w:rsid w:val="006D5FC9"/>
    <w:rsid w:val="006E0959"/>
    <w:rsid w:val="006E7C85"/>
    <w:rsid w:val="006F1BA5"/>
    <w:rsid w:val="006F2A55"/>
    <w:rsid w:val="0070205E"/>
    <w:rsid w:val="00705E65"/>
    <w:rsid w:val="00711AFF"/>
    <w:rsid w:val="007162ED"/>
    <w:rsid w:val="007179DE"/>
    <w:rsid w:val="0072185E"/>
    <w:rsid w:val="007277FC"/>
    <w:rsid w:val="00731EFB"/>
    <w:rsid w:val="0074193F"/>
    <w:rsid w:val="007419F2"/>
    <w:rsid w:val="00742966"/>
    <w:rsid w:val="007570E8"/>
    <w:rsid w:val="007610C2"/>
    <w:rsid w:val="007623B4"/>
    <w:rsid w:val="007710B4"/>
    <w:rsid w:val="00774058"/>
    <w:rsid w:val="00776838"/>
    <w:rsid w:val="00783696"/>
    <w:rsid w:val="0079198B"/>
    <w:rsid w:val="00791AAB"/>
    <w:rsid w:val="00792881"/>
    <w:rsid w:val="007A3B99"/>
    <w:rsid w:val="007A4E24"/>
    <w:rsid w:val="007A7009"/>
    <w:rsid w:val="007B1C60"/>
    <w:rsid w:val="007C3622"/>
    <w:rsid w:val="007C6296"/>
    <w:rsid w:val="007D1752"/>
    <w:rsid w:val="007D2745"/>
    <w:rsid w:val="007D4C97"/>
    <w:rsid w:val="007F0290"/>
    <w:rsid w:val="007F1C69"/>
    <w:rsid w:val="007F24FE"/>
    <w:rsid w:val="007F5C97"/>
    <w:rsid w:val="0080022E"/>
    <w:rsid w:val="00801CB7"/>
    <w:rsid w:val="008030F6"/>
    <w:rsid w:val="00804031"/>
    <w:rsid w:val="0081144A"/>
    <w:rsid w:val="00815D80"/>
    <w:rsid w:val="00815F23"/>
    <w:rsid w:val="00816F00"/>
    <w:rsid w:val="0082197E"/>
    <w:rsid w:val="008262C0"/>
    <w:rsid w:val="00831E6E"/>
    <w:rsid w:val="00837206"/>
    <w:rsid w:val="00840926"/>
    <w:rsid w:val="00843566"/>
    <w:rsid w:val="00845996"/>
    <w:rsid w:val="00847D47"/>
    <w:rsid w:val="00852DBA"/>
    <w:rsid w:val="00860672"/>
    <w:rsid w:val="00863C54"/>
    <w:rsid w:val="008643D0"/>
    <w:rsid w:val="00870B11"/>
    <w:rsid w:val="00871DCF"/>
    <w:rsid w:val="00873D58"/>
    <w:rsid w:val="0088691B"/>
    <w:rsid w:val="00895965"/>
    <w:rsid w:val="008A2069"/>
    <w:rsid w:val="008B20DF"/>
    <w:rsid w:val="008B6457"/>
    <w:rsid w:val="008C7CCD"/>
    <w:rsid w:val="008D3C0C"/>
    <w:rsid w:val="008D7073"/>
    <w:rsid w:val="008E080D"/>
    <w:rsid w:val="008E1E66"/>
    <w:rsid w:val="008E5223"/>
    <w:rsid w:val="008E5A38"/>
    <w:rsid w:val="008F0129"/>
    <w:rsid w:val="008F03BA"/>
    <w:rsid w:val="008F447C"/>
    <w:rsid w:val="008F7953"/>
    <w:rsid w:val="00906BE5"/>
    <w:rsid w:val="009137C9"/>
    <w:rsid w:val="00913A6F"/>
    <w:rsid w:val="00916E28"/>
    <w:rsid w:val="00927D3F"/>
    <w:rsid w:val="00930258"/>
    <w:rsid w:val="00941CA9"/>
    <w:rsid w:val="0094777C"/>
    <w:rsid w:val="00956A5A"/>
    <w:rsid w:val="00973C56"/>
    <w:rsid w:val="00976DC1"/>
    <w:rsid w:val="00981A46"/>
    <w:rsid w:val="009A5FE6"/>
    <w:rsid w:val="009C299E"/>
    <w:rsid w:val="009C3FA0"/>
    <w:rsid w:val="009C5609"/>
    <w:rsid w:val="009C5C58"/>
    <w:rsid w:val="009C66EE"/>
    <w:rsid w:val="009D23BD"/>
    <w:rsid w:val="009E5031"/>
    <w:rsid w:val="009E7DB0"/>
    <w:rsid w:val="009F28EC"/>
    <w:rsid w:val="009F5440"/>
    <w:rsid w:val="00A0544A"/>
    <w:rsid w:val="00A31690"/>
    <w:rsid w:val="00A34107"/>
    <w:rsid w:val="00A4087C"/>
    <w:rsid w:val="00A53F75"/>
    <w:rsid w:val="00A56346"/>
    <w:rsid w:val="00A56728"/>
    <w:rsid w:val="00A63A1E"/>
    <w:rsid w:val="00A7506B"/>
    <w:rsid w:val="00A96D12"/>
    <w:rsid w:val="00AA593C"/>
    <w:rsid w:val="00AB26B0"/>
    <w:rsid w:val="00AB708F"/>
    <w:rsid w:val="00AC2C18"/>
    <w:rsid w:val="00AD255E"/>
    <w:rsid w:val="00AD401B"/>
    <w:rsid w:val="00AD51E0"/>
    <w:rsid w:val="00AD7795"/>
    <w:rsid w:val="00AE3281"/>
    <w:rsid w:val="00AE5A2A"/>
    <w:rsid w:val="00AF140A"/>
    <w:rsid w:val="00AF1D6C"/>
    <w:rsid w:val="00AF1DE3"/>
    <w:rsid w:val="00AF1FF3"/>
    <w:rsid w:val="00AF4416"/>
    <w:rsid w:val="00AF5C56"/>
    <w:rsid w:val="00B06D68"/>
    <w:rsid w:val="00B108B6"/>
    <w:rsid w:val="00B108F5"/>
    <w:rsid w:val="00B2023D"/>
    <w:rsid w:val="00B27BFB"/>
    <w:rsid w:val="00B35BA3"/>
    <w:rsid w:val="00B3713E"/>
    <w:rsid w:val="00B43553"/>
    <w:rsid w:val="00B45280"/>
    <w:rsid w:val="00B50DCD"/>
    <w:rsid w:val="00B513E4"/>
    <w:rsid w:val="00B53564"/>
    <w:rsid w:val="00B5788B"/>
    <w:rsid w:val="00B57C9F"/>
    <w:rsid w:val="00B57D6D"/>
    <w:rsid w:val="00B6033F"/>
    <w:rsid w:val="00B6623C"/>
    <w:rsid w:val="00B71D6E"/>
    <w:rsid w:val="00B7351E"/>
    <w:rsid w:val="00B73B46"/>
    <w:rsid w:val="00B73ED5"/>
    <w:rsid w:val="00B770F2"/>
    <w:rsid w:val="00B82F91"/>
    <w:rsid w:val="00B90BF2"/>
    <w:rsid w:val="00B9124E"/>
    <w:rsid w:val="00B92CB4"/>
    <w:rsid w:val="00B93BEA"/>
    <w:rsid w:val="00B963C0"/>
    <w:rsid w:val="00B979EE"/>
    <w:rsid w:val="00BA005C"/>
    <w:rsid w:val="00BA0DC1"/>
    <w:rsid w:val="00BC1FF5"/>
    <w:rsid w:val="00BC55A2"/>
    <w:rsid w:val="00BC55CD"/>
    <w:rsid w:val="00BF4A4F"/>
    <w:rsid w:val="00BF7406"/>
    <w:rsid w:val="00C00B51"/>
    <w:rsid w:val="00C02674"/>
    <w:rsid w:val="00C10E11"/>
    <w:rsid w:val="00C163EE"/>
    <w:rsid w:val="00C16D28"/>
    <w:rsid w:val="00C1770D"/>
    <w:rsid w:val="00C2365D"/>
    <w:rsid w:val="00C23722"/>
    <w:rsid w:val="00C4051F"/>
    <w:rsid w:val="00C445AA"/>
    <w:rsid w:val="00C4474F"/>
    <w:rsid w:val="00C459F9"/>
    <w:rsid w:val="00C50608"/>
    <w:rsid w:val="00C570B0"/>
    <w:rsid w:val="00C66719"/>
    <w:rsid w:val="00C7040B"/>
    <w:rsid w:val="00C76BE3"/>
    <w:rsid w:val="00C86022"/>
    <w:rsid w:val="00C919C5"/>
    <w:rsid w:val="00C93360"/>
    <w:rsid w:val="00C9459E"/>
    <w:rsid w:val="00CA2C2D"/>
    <w:rsid w:val="00CA6568"/>
    <w:rsid w:val="00CB46DD"/>
    <w:rsid w:val="00CB6764"/>
    <w:rsid w:val="00CC17BE"/>
    <w:rsid w:val="00CC397E"/>
    <w:rsid w:val="00CC7958"/>
    <w:rsid w:val="00CD0578"/>
    <w:rsid w:val="00CD3187"/>
    <w:rsid w:val="00CE2FB3"/>
    <w:rsid w:val="00CE3947"/>
    <w:rsid w:val="00CE68E6"/>
    <w:rsid w:val="00CF0D6C"/>
    <w:rsid w:val="00CF22D9"/>
    <w:rsid w:val="00D03034"/>
    <w:rsid w:val="00D0720E"/>
    <w:rsid w:val="00D134D7"/>
    <w:rsid w:val="00D20295"/>
    <w:rsid w:val="00D24858"/>
    <w:rsid w:val="00D370EE"/>
    <w:rsid w:val="00D37A9A"/>
    <w:rsid w:val="00D44FEF"/>
    <w:rsid w:val="00D45B97"/>
    <w:rsid w:val="00D46C68"/>
    <w:rsid w:val="00D505C0"/>
    <w:rsid w:val="00D56953"/>
    <w:rsid w:val="00D57249"/>
    <w:rsid w:val="00D649FA"/>
    <w:rsid w:val="00D65352"/>
    <w:rsid w:val="00D76FF7"/>
    <w:rsid w:val="00D77695"/>
    <w:rsid w:val="00D807AD"/>
    <w:rsid w:val="00D814FC"/>
    <w:rsid w:val="00D856CA"/>
    <w:rsid w:val="00D87B81"/>
    <w:rsid w:val="00DA4A80"/>
    <w:rsid w:val="00DB051A"/>
    <w:rsid w:val="00DB49E1"/>
    <w:rsid w:val="00DC165D"/>
    <w:rsid w:val="00DC2AC6"/>
    <w:rsid w:val="00DD1ADD"/>
    <w:rsid w:val="00DF56A5"/>
    <w:rsid w:val="00DF66F3"/>
    <w:rsid w:val="00DF78CB"/>
    <w:rsid w:val="00E03A21"/>
    <w:rsid w:val="00E04AE1"/>
    <w:rsid w:val="00E070F4"/>
    <w:rsid w:val="00E15F27"/>
    <w:rsid w:val="00E200CB"/>
    <w:rsid w:val="00E26413"/>
    <w:rsid w:val="00E27F0D"/>
    <w:rsid w:val="00E30607"/>
    <w:rsid w:val="00E34EA5"/>
    <w:rsid w:val="00E3630F"/>
    <w:rsid w:val="00E4241A"/>
    <w:rsid w:val="00E43062"/>
    <w:rsid w:val="00E437CD"/>
    <w:rsid w:val="00E52589"/>
    <w:rsid w:val="00E534C0"/>
    <w:rsid w:val="00E55458"/>
    <w:rsid w:val="00E6403E"/>
    <w:rsid w:val="00E75787"/>
    <w:rsid w:val="00E76872"/>
    <w:rsid w:val="00E819C1"/>
    <w:rsid w:val="00E81CB9"/>
    <w:rsid w:val="00E81DA0"/>
    <w:rsid w:val="00E8553A"/>
    <w:rsid w:val="00E86C90"/>
    <w:rsid w:val="00E94FBD"/>
    <w:rsid w:val="00EA0260"/>
    <w:rsid w:val="00EA1600"/>
    <w:rsid w:val="00EA44AE"/>
    <w:rsid w:val="00EB3081"/>
    <w:rsid w:val="00EB32A3"/>
    <w:rsid w:val="00EB66F1"/>
    <w:rsid w:val="00EC527E"/>
    <w:rsid w:val="00EC5C19"/>
    <w:rsid w:val="00ED11D5"/>
    <w:rsid w:val="00ED7423"/>
    <w:rsid w:val="00F00496"/>
    <w:rsid w:val="00F1478C"/>
    <w:rsid w:val="00F16A34"/>
    <w:rsid w:val="00F23A9A"/>
    <w:rsid w:val="00F2519D"/>
    <w:rsid w:val="00F32ADC"/>
    <w:rsid w:val="00F46022"/>
    <w:rsid w:val="00F47444"/>
    <w:rsid w:val="00F52006"/>
    <w:rsid w:val="00F5432C"/>
    <w:rsid w:val="00F573A0"/>
    <w:rsid w:val="00F60CC6"/>
    <w:rsid w:val="00F70B4F"/>
    <w:rsid w:val="00F771C4"/>
    <w:rsid w:val="00F81A7A"/>
    <w:rsid w:val="00F90307"/>
    <w:rsid w:val="00FA03B2"/>
    <w:rsid w:val="00FB2796"/>
    <w:rsid w:val="00FB4658"/>
    <w:rsid w:val="00FB7C4E"/>
    <w:rsid w:val="00FC32F3"/>
    <w:rsid w:val="00FC700E"/>
    <w:rsid w:val="00FC76EA"/>
    <w:rsid w:val="00FD409B"/>
    <w:rsid w:val="00FE0C97"/>
    <w:rsid w:val="00FE66C8"/>
    <w:rsid w:val="00FF7229"/>
    <w:rsid w:val="00FF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8F364D9-FAD4-46A2-B432-FF63D387C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3D58"/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873D58"/>
    <w:pPr>
      <w:keepNext/>
      <w:jc w:val="center"/>
      <w:outlineLvl w:val="0"/>
    </w:pPr>
    <w:rPr>
      <w:rFonts w:ascii="Times New Roman" w:eastAsia="Times New Roman" w:hAnsi="Times New Roman" w:cs="Times New Roman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73D58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99"/>
    <w:qFormat/>
    <w:rsid w:val="00617D40"/>
    <w:rPr>
      <w:rFonts w:cs="Calibri"/>
      <w:sz w:val="22"/>
      <w:szCs w:val="22"/>
      <w:lang w:eastAsia="en-US"/>
    </w:rPr>
  </w:style>
  <w:style w:type="paragraph" w:styleId="a4">
    <w:name w:val="Body Text"/>
    <w:basedOn w:val="a"/>
    <w:link w:val="a5"/>
    <w:uiPriority w:val="99"/>
    <w:rsid w:val="00873D58"/>
    <w:pPr>
      <w:jc w:val="center"/>
    </w:pPr>
    <w:rPr>
      <w:rFonts w:ascii="Udmurt Academy" w:eastAsia="Times New Roman" w:hAnsi="Udmurt Academy" w:cs="Udmurt Academy"/>
      <w:spacing w:val="50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locked/>
    <w:rsid w:val="00873D58"/>
    <w:rPr>
      <w:rFonts w:ascii="Udmurt Academy" w:hAnsi="Udmurt Academy" w:cs="Udmurt Academy"/>
      <w:spacing w:val="50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C459F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B57D6D"/>
    <w:pPr>
      <w:ind w:left="720"/>
    </w:pPr>
  </w:style>
  <w:style w:type="paragraph" w:styleId="a7">
    <w:name w:val="Revision"/>
    <w:hidden/>
    <w:uiPriority w:val="99"/>
    <w:semiHidden/>
    <w:rsid w:val="00FF7F0D"/>
    <w:rPr>
      <w:rFonts w:cs="Calibri"/>
      <w:sz w:val="22"/>
      <w:szCs w:val="22"/>
    </w:rPr>
  </w:style>
  <w:style w:type="paragraph" w:styleId="a8">
    <w:name w:val="Balloon Text"/>
    <w:basedOn w:val="a"/>
    <w:link w:val="a9"/>
    <w:uiPriority w:val="99"/>
    <w:semiHidden/>
    <w:rsid w:val="00616B0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616B08"/>
    <w:rPr>
      <w:rFonts w:ascii="Segoe UI" w:hAnsi="Segoe UI" w:cs="Segoe UI"/>
      <w:sz w:val="18"/>
      <w:szCs w:val="18"/>
      <w:lang w:eastAsia="ru-RU"/>
    </w:rPr>
  </w:style>
  <w:style w:type="table" w:styleId="aa">
    <w:name w:val="Table Grid"/>
    <w:basedOn w:val="a1"/>
    <w:uiPriority w:val="59"/>
    <w:locked/>
    <w:rsid w:val="00AF5C56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4957A3-FE64-4F8D-AF86-DF23C209A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8</Pages>
  <Words>1364</Words>
  <Characters>7778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Reanimator Extreme Edition</Company>
  <LinksUpToDate>false</LinksUpToDate>
  <CharactersWithSpaces>9124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Пользователь</dc:creator>
  <cp:lastModifiedBy>tv</cp:lastModifiedBy>
  <cp:revision>6</cp:revision>
  <cp:lastPrinted>2019-09-14T12:39:00Z</cp:lastPrinted>
  <dcterms:created xsi:type="dcterms:W3CDTF">2019-10-01T06:38:00Z</dcterms:created>
  <dcterms:modified xsi:type="dcterms:W3CDTF">2019-09-14T12:41:00Z</dcterms:modified>
</cp:coreProperties>
</file>