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7"/>
        <w:gridCol w:w="1525"/>
        <w:gridCol w:w="3596"/>
      </w:tblGrid>
      <w:tr w:rsidR="00E574F6" w:rsidRPr="00E574F6" w:rsidTr="001214C8">
        <w:trPr>
          <w:trHeight w:val="1235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E574F6" w:rsidRPr="00E574F6" w:rsidRDefault="00E574F6" w:rsidP="00E574F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E574F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E574F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>муниципального образования «</w:t>
            </w:r>
            <w:proofErr w:type="spellStart"/>
            <w:r w:rsidRPr="00E574F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E574F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район» </w:t>
            </w:r>
            <w:r w:rsidRPr="00E574F6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</w:r>
          </w:p>
          <w:p w:rsidR="00E574F6" w:rsidRPr="00E574F6" w:rsidRDefault="00E574F6" w:rsidP="00E574F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E574F6" w:rsidRPr="00E574F6" w:rsidRDefault="00E574F6" w:rsidP="00E574F6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E574F6">
              <w:rPr>
                <w:rFonts w:ascii="Udmurt Academy" w:eastAsia="Times New Roman" w:hAnsi="Udmurt Academy" w:cs="Times New Roman"/>
                <w:spacing w:val="20"/>
                <w:sz w:val="24"/>
                <w:szCs w:val="24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pt" o:ole="">
                  <v:imagedata r:id="rId7" o:title=""/>
                </v:shape>
                <o:OLEObject Type="Embed" ProgID="MS_ClipArt_Gallery.2" ShapeID="_x0000_i1025" DrawAspect="Content" ObjectID="_1600853567" r:id="rId8"/>
              </w:objec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E574F6" w:rsidRPr="00E574F6" w:rsidRDefault="00E574F6" w:rsidP="00E574F6">
            <w:pPr>
              <w:spacing w:after="0" w:line="240" w:lineRule="auto"/>
              <w:ind w:left="57"/>
              <w:jc w:val="center"/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</w:pPr>
            <w:r w:rsidRPr="00E574F6"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  <w:t xml:space="preserve">«Сюмси </w:t>
            </w:r>
            <w:proofErr w:type="spellStart"/>
            <w:r w:rsidRPr="00E574F6"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  <w:t>ёрос</w:t>
            </w:r>
            <w:proofErr w:type="spellEnd"/>
            <w:r w:rsidRPr="00E574F6"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  <w:t>»</w:t>
            </w:r>
          </w:p>
          <w:p w:rsidR="00E574F6" w:rsidRPr="00E574F6" w:rsidRDefault="00E574F6" w:rsidP="00E574F6">
            <w:pPr>
              <w:spacing w:after="0" w:line="240" w:lineRule="auto"/>
              <w:jc w:val="center"/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</w:pPr>
            <w:r w:rsidRPr="00E574F6"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  <w:t xml:space="preserve">муниципал </w:t>
            </w:r>
            <w:proofErr w:type="spellStart"/>
            <w:r w:rsidRPr="00E574F6"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  <w:t>кылдытэтлэн</w:t>
            </w:r>
            <w:proofErr w:type="spellEnd"/>
            <w:r w:rsidRPr="00E574F6"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E86F55">
              <w:rPr>
                <w:rFonts w:eastAsia="Times New Roman" w:cs="Times New Roman"/>
                <w:spacing w:val="20"/>
                <w:sz w:val="24"/>
                <w:szCs w:val="20"/>
                <w:lang w:eastAsia="ru-RU"/>
              </w:rPr>
              <w:t>А</w:t>
            </w:r>
            <w:r w:rsidRPr="00E574F6">
              <w:rPr>
                <w:rFonts w:ascii="Udmurt Academy" w:eastAsia="Times New Roman" w:hAnsi="Udmurt Academy" w:cs="Times New Roman"/>
                <w:spacing w:val="20"/>
                <w:sz w:val="24"/>
                <w:szCs w:val="20"/>
                <w:lang w:eastAsia="ru-RU"/>
              </w:rPr>
              <w:t>дминистрациез</w:t>
            </w:r>
            <w:proofErr w:type="spellEnd"/>
          </w:p>
          <w:p w:rsidR="00E574F6" w:rsidRPr="00E574F6" w:rsidRDefault="00E574F6" w:rsidP="00E5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4"/>
                <w:lang w:eastAsia="ru-RU"/>
              </w:rPr>
            </w:pPr>
          </w:p>
        </w:tc>
      </w:tr>
    </w:tbl>
    <w:p w:rsidR="00E574F6" w:rsidRPr="00E574F6" w:rsidRDefault="00E574F6" w:rsidP="00E57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4F6" w:rsidRPr="00E574F6" w:rsidRDefault="00E574F6" w:rsidP="00E574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gramStart"/>
      <w:r w:rsidRPr="00E574F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</w:t>
      </w:r>
      <w:proofErr w:type="gramEnd"/>
      <w:r w:rsidRPr="00E574F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О С Т А Н О В Л Е Н И Е</w:t>
      </w:r>
    </w:p>
    <w:p w:rsidR="00E574F6" w:rsidRPr="00E574F6" w:rsidRDefault="00E574F6" w:rsidP="00E574F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5"/>
      </w:tblGrid>
      <w:tr w:rsidR="00E574F6" w:rsidRPr="00E574F6" w:rsidTr="001214C8">
        <w:tc>
          <w:tcPr>
            <w:tcW w:w="4677" w:type="dxa"/>
            <w:shd w:val="clear" w:color="auto" w:fill="auto"/>
          </w:tcPr>
          <w:p w:rsidR="00E574F6" w:rsidRPr="00E574F6" w:rsidRDefault="00E574F6" w:rsidP="009D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D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E86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7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 2018 года</w:t>
            </w:r>
          </w:p>
        </w:tc>
        <w:tc>
          <w:tcPr>
            <w:tcW w:w="4786" w:type="dxa"/>
            <w:shd w:val="clear" w:color="auto" w:fill="auto"/>
          </w:tcPr>
          <w:p w:rsidR="00E574F6" w:rsidRPr="00E574F6" w:rsidRDefault="00E574F6" w:rsidP="00E86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№ </w:t>
            </w:r>
            <w:r w:rsidR="009D2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</w:tr>
    </w:tbl>
    <w:p w:rsidR="00E86F55" w:rsidRDefault="00E86F55" w:rsidP="00E57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4F6" w:rsidRPr="00E574F6" w:rsidRDefault="00E574F6" w:rsidP="00E57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 Сюмси</w:t>
      </w:r>
    </w:p>
    <w:p w:rsidR="00E574F6" w:rsidRPr="00E574F6" w:rsidRDefault="00E574F6" w:rsidP="00E57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620" w:rsidRDefault="00E574F6" w:rsidP="00560A80">
      <w:pPr>
        <w:autoSpaceDE w:val="0"/>
        <w:autoSpaceDN w:val="0"/>
        <w:adjustRightInd w:val="0"/>
        <w:spacing w:after="0" w:line="240" w:lineRule="auto"/>
        <w:ind w:left="540"/>
        <w:jc w:val="center"/>
      </w:pPr>
      <w:r w:rsidRPr="00E574F6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560A80" w:rsidRPr="00E574F6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560A80" w:rsidRPr="00E574F6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560A80" w:rsidRPr="00E574F6">
        <w:rPr>
          <w:rFonts w:ascii="Times New Roman" w:hAnsi="Times New Roman" w:cs="Times New Roman"/>
          <w:sz w:val="28"/>
          <w:szCs w:val="28"/>
        </w:rPr>
        <w:t xml:space="preserve"> район» от 13 марта 2017 </w:t>
      </w:r>
      <w:r w:rsidR="00560A80">
        <w:rPr>
          <w:rFonts w:ascii="Times New Roman" w:hAnsi="Times New Roman" w:cs="Times New Roman"/>
          <w:sz w:val="28"/>
          <w:szCs w:val="28"/>
        </w:rPr>
        <w:t>г</w:t>
      </w:r>
      <w:r w:rsidR="00560A80" w:rsidRPr="00E574F6">
        <w:rPr>
          <w:rFonts w:ascii="Times New Roman" w:hAnsi="Times New Roman" w:cs="Times New Roman"/>
          <w:sz w:val="28"/>
          <w:szCs w:val="28"/>
        </w:rPr>
        <w:t>ода № 102 «Об имущественной поддержке субъектов малого и среднего предпринимательства</w:t>
      </w:r>
      <w:r w:rsidR="00560A80">
        <w:rPr>
          <w:rFonts w:ascii="Times New Roman" w:hAnsi="Times New Roman" w:cs="Times New Roman"/>
          <w:sz w:val="28"/>
          <w:szCs w:val="28"/>
        </w:rPr>
        <w:t xml:space="preserve"> </w:t>
      </w:r>
      <w:r w:rsidR="00560A80" w:rsidRPr="00E574F6">
        <w:rPr>
          <w:rFonts w:ascii="Times New Roman" w:hAnsi="Times New Roman" w:cs="Times New Roman"/>
          <w:sz w:val="28"/>
          <w:szCs w:val="28"/>
        </w:rPr>
        <w:t>при предоставлении муниципального имущества муниципального образования «</w:t>
      </w:r>
      <w:proofErr w:type="spellStart"/>
      <w:r w:rsidR="00560A80" w:rsidRPr="00E574F6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560A80" w:rsidRPr="00E574F6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574F6" w:rsidRDefault="00E574F6"/>
    <w:p w:rsidR="00560A80" w:rsidRPr="00D128D2" w:rsidRDefault="00560A80" w:rsidP="00D128D2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ab/>
      </w:r>
      <w:r w:rsidRPr="00D128D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03 июля 2018 года № 185-ФЗ "О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предпринимательства", руководствуясь Уставом</w:t>
      </w:r>
      <w:r w:rsidRPr="00D1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D128D2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D1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</w:t>
      </w:r>
      <w:r w:rsidRPr="00D12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</w:t>
      </w:r>
      <w:proofErr w:type="spellStart"/>
      <w:r w:rsidRPr="00D12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Сюмсинский</w:t>
      </w:r>
      <w:proofErr w:type="spellEnd"/>
      <w:r w:rsidRPr="00D12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  </w:t>
      </w:r>
      <w:r w:rsidRPr="00D128D2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постановляет</w:t>
      </w:r>
      <w:r w:rsidRPr="00D12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60A80" w:rsidRPr="00D128D2" w:rsidRDefault="00560A80" w:rsidP="00D128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28D2">
        <w:rPr>
          <w:rFonts w:ascii="Times New Roman" w:hAnsi="Times New Roman" w:cs="Times New Roman"/>
          <w:sz w:val="28"/>
          <w:szCs w:val="28"/>
        </w:rPr>
        <w:tab/>
      </w:r>
      <w:r w:rsidR="00E574F6" w:rsidRPr="00D128D2">
        <w:rPr>
          <w:rFonts w:ascii="Times New Roman" w:hAnsi="Times New Roman" w:cs="Times New Roman"/>
          <w:sz w:val="28"/>
          <w:szCs w:val="28"/>
        </w:rPr>
        <w:t>1. Внести в  постановление Администрации муниципального образования «</w:t>
      </w:r>
      <w:proofErr w:type="spellStart"/>
      <w:r w:rsidR="00E574F6" w:rsidRPr="00D128D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574F6" w:rsidRPr="00D128D2">
        <w:rPr>
          <w:rFonts w:ascii="Times New Roman" w:hAnsi="Times New Roman" w:cs="Times New Roman"/>
          <w:sz w:val="28"/>
          <w:szCs w:val="28"/>
        </w:rPr>
        <w:t xml:space="preserve"> район» от 13 марта 2017 </w:t>
      </w:r>
      <w:r w:rsidR="007A3FDC" w:rsidRPr="00D128D2">
        <w:rPr>
          <w:rFonts w:ascii="Times New Roman" w:hAnsi="Times New Roman" w:cs="Times New Roman"/>
          <w:sz w:val="28"/>
          <w:szCs w:val="28"/>
        </w:rPr>
        <w:t>г</w:t>
      </w:r>
      <w:r w:rsidR="00E574F6" w:rsidRPr="00D128D2">
        <w:rPr>
          <w:rFonts w:ascii="Times New Roman" w:hAnsi="Times New Roman" w:cs="Times New Roman"/>
          <w:sz w:val="28"/>
          <w:szCs w:val="28"/>
        </w:rPr>
        <w:t>ода № 102 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</w:t>
      </w:r>
      <w:proofErr w:type="spellStart"/>
      <w:r w:rsidR="00E574F6" w:rsidRPr="00D128D2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574F6" w:rsidRPr="00D128D2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A3FDC" w:rsidRPr="00D128D2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="00E574F6" w:rsidRPr="00D128D2">
        <w:rPr>
          <w:rFonts w:ascii="Times New Roman" w:hAnsi="Times New Roman" w:cs="Times New Roman"/>
          <w:sz w:val="28"/>
          <w:szCs w:val="28"/>
        </w:rPr>
        <w:t xml:space="preserve"> </w:t>
      </w:r>
      <w:r w:rsidRPr="00D128D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7A3FDC" w:rsidRPr="00D128D2">
        <w:rPr>
          <w:rFonts w:ascii="Times New Roman" w:hAnsi="Times New Roman" w:cs="Times New Roman"/>
          <w:sz w:val="28"/>
          <w:szCs w:val="28"/>
        </w:rPr>
        <w:t>изменени</w:t>
      </w:r>
      <w:r w:rsidRPr="00D128D2">
        <w:rPr>
          <w:rFonts w:ascii="Times New Roman" w:hAnsi="Times New Roman" w:cs="Times New Roman"/>
          <w:sz w:val="28"/>
          <w:szCs w:val="28"/>
        </w:rPr>
        <w:t>я:</w:t>
      </w:r>
    </w:p>
    <w:p w:rsidR="00D128D2" w:rsidRPr="006C6A99" w:rsidRDefault="006C6A99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0A80" w:rsidRPr="006C6A99">
        <w:rPr>
          <w:rFonts w:ascii="Times New Roman" w:hAnsi="Times New Roman" w:cs="Times New Roman"/>
          <w:sz w:val="28"/>
          <w:szCs w:val="28"/>
        </w:rPr>
        <w:t>-</w:t>
      </w:r>
      <w:r w:rsidR="007A3FDC" w:rsidRPr="006C6A99">
        <w:rPr>
          <w:rFonts w:ascii="Times New Roman" w:hAnsi="Times New Roman" w:cs="Times New Roman"/>
          <w:sz w:val="28"/>
          <w:szCs w:val="28"/>
        </w:rPr>
        <w:t xml:space="preserve"> </w:t>
      </w:r>
      <w:r w:rsidR="00AF56B7" w:rsidRPr="006C6A99">
        <w:rPr>
          <w:rFonts w:ascii="Times New Roman" w:hAnsi="Times New Roman" w:cs="Times New Roman"/>
          <w:sz w:val="28"/>
          <w:szCs w:val="28"/>
        </w:rPr>
        <w:t xml:space="preserve">в </w:t>
      </w:r>
      <w:r w:rsidR="009D2314">
        <w:rPr>
          <w:rFonts w:ascii="Times New Roman" w:hAnsi="Times New Roman" w:cs="Times New Roman"/>
          <w:sz w:val="28"/>
          <w:szCs w:val="28"/>
        </w:rPr>
        <w:t>абзаце 2 пункта 1</w:t>
      </w:r>
      <w:r w:rsidR="007A3FDC" w:rsidRPr="006C6A99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FD7F00" w:rsidRPr="006C6A99">
        <w:rPr>
          <w:rFonts w:ascii="Times New Roman" w:hAnsi="Times New Roman" w:cs="Times New Roman"/>
          <w:sz w:val="28"/>
          <w:szCs w:val="28"/>
        </w:rPr>
        <w:t>после слов «за исключением» дополнить словами «права хозяйственного ведения, права оперативного управления, а также</w:t>
      </w:r>
      <w:r w:rsidR="007A3FDC" w:rsidRPr="006C6A99">
        <w:rPr>
          <w:rFonts w:ascii="Times New Roman" w:hAnsi="Times New Roman" w:cs="Times New Roman"/>
          <w:sz w:val="28"/>
          <w:szCs w:val="28"/>
        </w:rPr>
        <w:t>»</w:t>
      </w:r>
      <w:r w:rsidR="00560A80" w:rsidRPr="006C6A99">
        <w:rPr>
          <w:rFonts w:ascii="Times New Roman" w:hAnsi="Times New Roman" w:cs="Times New Roman"/>
          <w:sz w:val="28"/>
          <w:szCs w:val="28"/>
        </w:rPr>
        <w:t>;</w:t>
      </w:r>
    </w:p>
    <w:p w:rsidR="009D2314" w:rsidRPr="006C6A99" w:rsidRDefault="006C6A99" w:rsidP="009D23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2314" w:rsidRPr="006C6A99">
        <w:rPr>
          <w:rFonts w:ascii="Times New Roman" w:hAnsi="Times New Roman" w:cs="Times New Roman"/>
          <w:sz w:val="28"/>
          <w:szCs w:val="28"/>
        </w:rPr>
        <w:t xml:space="preserve">- в </w:t>
      </w:r>
      <w:r w:rsidR="009D2314">
        <w:rPr>
          <w:rFonts w:ascii="Times New Roman" w:hAnsi="Times New Roman" w:cs="Times New Roman"/>
          <w:sz w:val="28"/>
          <w:szCs w:val="28"/>
        </w:rPr>
        <w:t>абзаце 3 п</w:t>
      </w:r>
      <w:r w:rsidR="009D2314" w:rsidRPr="006C6A99">
        <w:rPr>
          <w:rFonts w:ascii="Times New Roman" w:hAnsi="Times New Roman" w:cs="Times New Roman"/>
          <w:sz w:val="28"/>
          <w:szCs w:val="28"/>
        </w:rPr>
        <w:t>ункт</w:t>
      </w:r>
      <w:r w:rsidR="009D2314">
        <w:rPr>
          <w:rFonts w:ascii="Times New Roman" w:hAnsi="Times New Roman" w:cs="Times New Roman"/>
          <w:sz w:val="28"/>
          <w:szCs w:val="28"/>
        </w:rPr>
        <w:t>а</w:t>
      </w:r>
      <w:r w:rsidR="009D2314" w:rsidRPr="006C6A99">
        <w:rPr>
          <w:rFonts w:ascii="Times New Roman" w:hAnsi="Times New Roman" w:cs="Times New Roman"/>
          <w:sz w:val="28"/>
          <w:szCs w:val="28"/>
        </w:rPr>
        <w:t xml:space="preserve"> 1 постановления слова «(за исключением земельных участков)» исключить;</w:t>
      </w:r>
    </w:p>
    <w:p w:rsidR="009D2314" w:rsidRPr="006C6A99" w:rsidRDefault="009D2314" w:rsidP="009D23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C6A99">
        <w:rPr>
          <w:rFonts w:ascii="Times New Roman" w:hAnsi="Times New Roman" w:cs="Times New Roman"/>
          <w:sz w:val="28"/>
          <w:szCs w:val="28"/>
        </w:rPr>
        <w:t>-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C6A99">
        <w:rPr>
          <w:rFonts w:ascii="Times New Roman" w:hAnsi="Times New Roman" w:cs="Times New Roman"/>
          <w:sz w:val="28"/>
          <w:szCs w:val="28"/>
        </w:rPr>
        <w:t xml:space="preserve"> 2 постановления после слов «за исключением» дополнить словами «права хозяйственного ведения, права оперативного управления, а также»;</w:t>
      </w:r>
    </w:p>
    <w:p w:rsidR="009D2314" w:rsidRDefault="006C6A99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32AA" w:rsidRPr="006C6A99">
        <w:rPr>
          <w:rFonts w:ascii="Times New Roman" w:hAnsi="Times New Roman" w:cs="Times New Roman"/>
          <w:sz w:val="28"/>
          <w:szCs w:val="28"/>
        </w:rPr>
        <w:t>- в пункт</w:t>
      </w:r>
      <w:r w:rsidR="009D2314">
        <w:rPr>
          <w:rFonts w:ascii="Times New Roman" w:hAnsi="Times New Roman" w:cs="Times New Roman"/>
          <w:sz w:val="28"/>
          <w:szCs w:val="28"/>
        </w:rPr>
        <w:t>е</w:t>
      </w:r>
      <w:r w:rsidR="00CB32AA" w:rsidRPr="006C6A99">
        <w:rPr>
          <w:rFonts w:ascii="Times New Roman" w:hAnsi="Times New Roman" w:cs="Times New Roman"/>
          <w:sz w:val="28"/>
          <w:szCs w:val="28"/>
        </w:rPr>
        <w:t xml:space="preserve"> 3 постановления после слов «включенного в перечень» дополнить словами «(за исключением земельных участков)</w:t>
      </w:r>
      <w:r w:rsidR="009D2314">
        <w:rPr>
          <w:rFonts w:ascii="Times New Roman" w:hAnsi="Times New Roman" w:cs="Times New Roman"/>
          <w:sz w:val="28"/>
          <w:szCs w:val="28"/>
        </w:rPr>
        <w:t>;</w:t>
      </w:r>
    </w:p>
    <w:p w:rsidR="00BD272B" w:rsidRPr="000F4E0F" w:rsidRDefault="009D2314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4E0F">
        <w:rPr>
          <w:rFonts w:ascii="Times New Roman" w:hAnsi="Times New Roman" w:cs="Times New Roman"/>
          <w:sz w:val="28"/>
          <w:szCs w:val="28"/>
        </w:rPr>
        <w:t>- в пункте 4 постановления после слов «</w:t>
      </w:r>
      <w:r w:rsidR="000F4E0F" w:rsidRPr="000F4E0F">
        <w:rPr>
          <w:rFonts w:ascii="Times New Roman" w:hAnsi="Times New Roman" w:cs="Times New Roman"/>
          <w:sz w:val="28"/>
          <w:szCs w:val="28"/>
        </w:rPr>
        <w:t>О защите конкуренции</w:t>
      </w:r>
      <w:r w:rsidRPr="000F4E0F">
        <w:rPr>
          <w:rFonts w:ascii="Times New Roman" w:hAnsi="Times New Roman" w:cs="Times New Roman"/>
          <w:sz w:val="28"/>
          <w:szCs w:val="28"/>
        </w:rPr>
        <w:t xml:space="preserve">» дополнить словами </w:t>
      </w:r>
      <w:r w:rsidR="000F4E0F" w:rsidRPr="000F4E0F">
        <w:rPr>
          <w:rFonts w:ascii="Times New Roman" w:hAnsi="Times New Roman" w:cs="Times New Roman"/>
          <w:sz w:val="28"/>
          <w:szCs w:val="28"/>
        </w:rPr>
        <w:t xml:space="preserve"> «, Земельным кодексом Российской Федерации от 25 октября 2001 года № 136-ФЗ</w:t>
      </w:r>
      <w:r w:rsidRPr="000F4E0F">
        <w:rPr>
          <w:rFonts w:ascii="Times New Roman" w:hAnsi="Times New Roman" w:cs="Times New Roman"/>
          <w:sz w:val="28"/>
          <w:szCs w:val="28"/>
        </w:rPr>
        <w:t>»».</w:t>
      </w:r>
    </w:p>
    <w:p w:rsidR="00E574F6" w:rsidRPr="006C6A99" w:rsidRDefault="00D128D2" w:rsidP="006C6A9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A99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C6A9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C6A99" w:rsidRPr="006C6A99">
        <w:rPr>
          <w:rFonts w:ascii="Times New Roman" w:hAnsi="Times New Roman" w:cs="Times New Roman"/>
          <w:sz w:val="28"/>
          <w:szCs w:val="28"/>
        </w:rPr>
        <w:t>В</w:t>
      </w:r>
      <w:r w:rsidR="00FD7F00" w:rsidRPr="006C6A99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FD7F00" w:rsidRPr="006C6A99">
        <w:rPr>
          <w:rFonts w:ascii="Times New Roman" w:hAnsi="Times New Roman" w:cs="Times New Roman"/>
          <w:b/>
          <w:sz w:val="28"/>
          <w:szCs w:val="28"/>
        </w:rPr>
        <w:t>х</w:t>
      </w:r>
      <w:r w:rsidR="00FD7F00" w:rsidRPr="006C6A99">
        <w:rPr>
          <w:rFonts w:ascii="Times New Roman" w:hAnsi="Times New Roman" w:cs="Times New Roman"/>
          <w:sz w:val="28"/>
          <w:szCs w:val="28"/>
        </w:rPr>
        <w:t xml:space="preserve"> формирования, ведения, обязательного опубликования перечня муниципального имущества муниципального образования «</w:t>
      </w:r>
      <w:proofErr w:type="spellStart"/>
      <w:r w:rsidR="00FD7F00" w:rsidRPr="006C6A99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FD7F00" w:rsidRPr="006C6A99">
        <w:rPr>
          <w:rFonts w:ascii="Times New Roman" w:hAnsi="Times New Roman" w:cs="Times New Roman"/>
          <w:sz w:val="28"/>
          <w:szCs w:val="28"/>
        </w:rPr>
        <w:t xml:space="preserve"> район»,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9" w:history="1">
        <w:r w:rsidR="00FD7F00" w:rsidRPr="006C6A99">
          <w:rPr>
            <w:rFonts w:ascii="Times New Roman" w:hAnsi="Times New Roman" w:cs="Times New Roman"/>
            <w:sz w:val="28"/>
            <w:szCs w:val="28"/>
          </w:rPr>
          <w:t>частью 4 статьи 18</w:t>
        </w:r>
      </w:hyperlink>
      <w:r w:rsidR="00FD7F00" w:rsidRPr="006C6A99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2007 года № 209-ФЗ </w:t>
      </w:r>
      <w:r w:rsidR="006553BC">
        <w:rPr>
          <w:rFonts w:ascii="Times New Roman" w:hAnsi="Times New Roman" w:cs="Times New Roman"/>
          <w:sz w:val="28"/>
          <w:szCs w:val="28"/>
        </w:rPr>
        <w:t>«</w:t>
      </w:r>
      <w:r w:rsidR="00FD7F00" w:rsidRPr="006C6A9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6553BC">
        <w:rPr>
          <w:rFonts w:ascii="Times New Roman" w:hAnsi="Times New Roman" w:cs="Times New Roman"/>
          <w:sz w:val="28"/>
          <w:szCs w:val="28"/>
        </w:rPr>
        <w:t>»</w:t>
      </w:r>
      <w:r w:rsidR="00FD7F00" w:rsidRPr="006C6A99">
        <w:rPr>
          <w:rFonts w:ascii="Times New Roman" w:hAnsi="Times New Roman" w:cs="Times New Roman"/>
          <w:b/>
          <w:sz w:val="28"/>
          <w:szCs w:val="28"/>
        </w:rPr>
        <w:t>:</w:t>
      </w:r>
    </w:p>
    <w:p w:rsidR="00FD7F00" w:rsidRPr="006C6A99" w:rsidRDefault="006C6A99" w:rsidP="006C6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9D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0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наименовани</w:t>
        </w:r>
        <w:r w:rsidR="009D23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</w:hyperlink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 «за исключением» дополнить словами «права хозяйственного ведения, права оперативного управления, а также»;</w:t>
      </w:r>
    </w:p>
    <w:p w:rsidR="00FD7F00" w:rsidRPr="006C6A99" w:rsidRDefault="006C6A99" w:rsidP="006C6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6A5684" w:rsidRPr="006C6A99">
        <w:rPr>
          <w:rFonts w:ascii="Times New Roman" w:hAnsi="Times New Roman" w:cs="Times New Roman"/>
          <w:sz w:val="28"/>
          <w:szCs w:val="28"/>
        </w:rPr>
        <w:t>в пункте 1 слова «(за исключением земельных участков)» исключить;</w:t>
      </w:r>
    </w:p>
    <w:p w:rsidR="001A4B0C" w:rsidRPr="006C6A99" w:rsidRDefault="001A4B0C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в) </w:t>
      </w:r>
      <w:r w:rsidR="006A5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history="1">
        <w:r w:rsidR="006A5684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</w:t>
        </w:r>
        <w:r w:rsidR="006A56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</w:t>
        </w:r>
        <w:r w:rsidR="006A5684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1</w:t>
        </w:r>
      </w:hyperlink>
      <w:r w:rsidR="006A5684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 «за исключением» дополнить словами «права хозяйственного ведения, права оперативного управления, а также»;</w:t>
      </w:r>
    </w:p>
    <w:p w:rsidR="001A4B0C" w:rsidRPr="006C6A99" w:rsidRDefault="001A4B0C" w:rsidP="006C6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99">
        <w:rPr>
          <w:rFonts w:ascii="Times New Roman" w:hAnsi="Times New Roman" w:cs="Times New Roman"/>
          <w:sz w:val="28"/>
          <w:szCs w:val="28"/>
        </w:rPr>
        <w:t xml:space="preserve">     </w:t>
      </w:r>
      <w:r w:rsidR="006C6A99">
        <w:rPr>
          <w:rFonts w:ascii="Times New Roman" w:hAnsi="Times New Roman" w:cs="Times New Roman"/>
          <w:sz w:val="28"/>
          <w:szCs w:val="28"/>
        </w:rPr>
        <w:tab/>
      </w:r>
      <w:r w:rsidRPr="006C6A99">
        <w:rPr>
          <w:rFonts w:ascii="Times New Roman" w:hAnsi="Times New Roman" w:cs="Times New Roman"/>
          <w:sz w:val="28"/>
          <w:szCs w:val="28"/>
        </w:rPr>
        <w:t xml:space="preserve"> г) </w:t>
      </w:r>
      <w:r w:rsidR="009D231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C6A99">
        <w:rPr>
          <w:rFonts w:ascii="Times New Roman" w:hAnsi="Times New Roman" w:cs="Times New Roman"/>
          <w:sz w:val="28"/>
          <w:szCs w:val="28"/>
        </w:rPr>
        <w:t>подпункт</w:t>
      </w:r>
      <w:r w:rsidR="009D2314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6C6A99">
        <w:rPr>
          <w:rFonts w:ascii="Times New Roman" w:hAnsi="Times New Roman" w:cs="Times New Roman"/>
          <w:sz w:val="28"/>
          <w:szCs w:val="28"/>
        </w:rPr>
        <w:t xml:space="preserve"> </w:t>
      </w:r>
      <w:r w:rsidR="006A5684">
        <w:rPr>
          <w:rFonts w:ascii="Times New Roman" w:hAnsi="Times New Roman" w:cs="Times New Roman"/>
          <w:sz w:val="28"/>
          <w:szCs w:val="28"/>
        </w:rPr>
        <w:t>а</w:t>
      </w:r>
      <w:r w:rsidRPr="006C6A99">
        <w:rPr>
          <w:rFonts w:ascii="Times New Roman" w:hAnsi="Times New Roman" w:cs="Times New Roman"/>
          <w:sz w:val="28"/>
          <w:szCs w:val="28"/>
        </w:rPr>
        <w:t xml:space="preserve"> пункта 2 </w:t>
      </w:r>
      <w:r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«за исключением» дополнить словами «права хозяйственного ведения, права оперативного управления, а также»;</w:t>
      </w:r>
    </w:p>
    <w:p w:rsidR="00FD7F00" w:rsidRPr="006C6A99" w:rsidRDefault="006C6A99" w:rsidP="006C6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4B0C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hyperlink r:id="rId12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дополнить</w:t>
        </w:r>
      </w:hyperlink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</w:t>
      </w:r>
      <w:r w:rsidR="001A4B0C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1 следующего содержания: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F00" w:rsidRPr="006C6A99" w:rsidRDefault="006C6A99" w:rsidP="006C6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4B0C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«2</w:t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Перечень не включаются земельные участки:</w:t>
      </w:r>
    </w:p>
    <w:p w:rsidR="00FD7F00" w:rsidRPr="006C6A99" w:rsidRDefault="006C6A99" w:rsidP="006C6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предназначенные для ведения личного подсобного хозяйства, огородничества, садоводства, индивидуального жилищного строительства;</w:t>
      </w:r>
    </w:p>
    <w:p w:rsidR="00FD7F00" w:rsidRPr="006C6A99" w:rsidRDefault="006C6A99" w:rsidP="006C6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предусмотренные </w:t>
      </w:r>
      <w:hyperlink r:id="rId13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1</w:t>
        </w:r>
      </w:hyperlink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4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</w:t>
        </w:r>
      </w:hyperlink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</w:t>
        </w:r>
      </w:hyperlink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16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</w:t>
        </w:r>
      </w:hyperlink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7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8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 пункта 8 статьи 39.11</w:t>
        </w:r>
      </w:hyperlink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</w:t>
      </w:r>
      <w:proofErr w:type="gramStart"/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4B0C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D7F00" w:rsidRPr="006C6A99" w:rsidRDefault="006C6A99" w:rsidP="006C6A9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hyperlink r:id="rId19" w:history="1">
        <w:r w:rsidR="00FD7F00" w:rsidRPr="006C6A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 </w:t>
        </w:r>
      </w:hyperlink>
      <w:r w:rsidR="002E2EB6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FD7F00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2E2EB6" w:rsidRPr="006C6A99" w:rsidRDefault="006C6A99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2EB6" w:rsidRPr="006C6A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2EB6" w:rsidRPr="006C6A99">
        <w:rPr>
          <w:rFonts w:ascii="Times New Roman" w:hAnsi="Times New Roman" w:cs="Times New Roman"/>
          <w:sz w:val="28"/>
          <w:szCs w:val="28"/>
        </w:rPr>
        <w:t>В постановлении Администрации муниципального образования «</w:t>
      </w:r>
      <w:proofErr w:type="spellStart"/>
      <w:r w:rsidR="002E2EB6" w:rsidRPr="006C6A99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2E2EB6" w:rsidRPr="006C6A99">
        <w:rPr>
          <w:rFonts w:ascii="Times New Roman" w:hAnsi="Times New Roman" w:cs="Times New Roman"/>
          <w:sz w:val="28"/>
          <w:szCs w:val="28"/>
        </w:rPr>
        <w:t xml:space="preserve"> район» об утверждении Перечня</w:t>
      </w:r>
      <w:r w:rsidRPr="006C6A99">
        <w:rPr>
          <w:rFonts w:ascii="Times New Roman" w:hAnsi="Times New Roman" w:cs="Times New Roman"/>
          <w:sz w:val="28"/>
          <w:szCs w:val="28"/>
        </w:rPr>
        <w:t>, внесении изменений в Перечень</w:t>
      </w:r>
      <w:r w:rsidR="002E2EB6" w:rsidRPr="006C6A99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 об имуществе:</w:t>
      </w:r>
    </w:p>
    <w:p w:rsidR="002E2EB6" w:rsidRPr="006C6A99" w:rsidRDefault="006C6A99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2EB6" w:rsidRPr="006C6A99">
        <w:rPr>
          <w:rFonts w:ascii="Times New Roman" w:hAnsi="Times New Roman" w:cs="Times New Roman"/>
          <w:sz w:val="28"/>
          <w:szCs w:val="28"/>
        </w:rPr>
        <w:t>1) наименование;</w:t>
      </w:r>
    </w:p>
    <w:p w:rsidR="002E2EB6" w:rsidRPr="006C6A99" w:rsidRDefault="006C6A99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2EB6" w:rsidRPr="006C6A99">
        <w:rPr>
          <w:rFonts w:ascii="Times New Roman" w:hAnsi="Times New Roman" w:cs="Times New Roman"/>
          <w:sz w:val="28"/>
          <w:szCs w:val="28"/>
        </w:rPr>
        <w:t>2) адрес местонахождения (в случае отсутствия адреса - описание местоположения, адресные ориентиры);</w:t>
      </w:r>
    </w:p>
    <w:p w:rsidR="00900CF2" w:rsidRDefault="006C6A99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2EB6" w:rsidRPr="006C6A99">
        <w:rPr>
          <w:rFonts w:ascii="Times New Roman" w:hAnsi="Times New Roman" w:cs="Times New Roman"/>
          <w:sz w:val="28"/>
          <w:szCs w:val="28"/>
        </w:rPr>
        <w:t>3) характеристики (кадастровый номер, площадь, категория земель, вид разрешенного использования)</w:t>
      </w:r>
      <w:proofErr w:type="gramStart"/>
      <w:r w:rsidR="002E2EB6" w:rsidRPr="006C6A99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00CF2" w:rsidRPr="000F4E0F" w:rsidRDefault="00900CF2" w:rsidP="00900C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ж) </w:t>
      </w:r>
      <w:r w:rsidRPr="000F4E0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абзаце 3 подпункта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4E0F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4E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F4E0F">
        <w:rPr>
          <w:rFonts w:ascii="Times New Roman" w:hAnsi="Times New Roman" w:cs="Times New Roman"/>
          <w:sz w:val="28"/>
          <w:szCs w:val="28"/>
        </w:rPr>
        <w:t xml:space="preserve"> после слов «О защите конкуренции» дополнить словами  </w:t>
      </w:r>
      <w:bookmarkStart w:id="0" w:name="_GoBack"/>
      <w:r w:rsidRPr="000F4E0F">
        <w:rPr>
          <w:rFonts w:ascii="Times New Roman" w:hAnsi="Times New Roman" w:cs="Times New Roman"/>
          <w:sz w:val="28"/>
          <w:szCs w:val="28"/>
        </w:rPr>
        <w:t>«, Земельным кодексом Российской Федерации от 25 октября 2001 года № 136-ФЗ</w:t>
      </w:r>
      <w:bookmarkEnd w:id="0"/>
      <w:r w:rsidRPr="000F4E0F">
        <w:rPr>
          <w:rFonts w:ascii="Times New Roman" w:hAnsi="Times New Roman" w:cs="Times New Roman"/>
          <w:sz w:val="28"/>
          <w:szCs w:val="28"/>
        </w:rPr>
        <w:t>»».</w:t>
      </w:r>
    </w:p>
    <w:p w:rsidR="00E574F6" w:rsidRDefault="00E574F6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F2" w:rsidRPr="006C6A99" w:rsidRDefault="00900CF2" w:rsidP="006C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6F55" w:rsidRPr="00E86F55" w:rsidRDefault="00E86F55" w:rsidP="00E86F55">
      <w:pPr>
        <w:spacing w:after="0" w:line="24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E86F55" w:rsidRPr="00E86F55" w:rsidRDefault="00E86F55" w:rsidP="00E86F55">
      <w:pPr>
        <w:spacing w:after="0" w:line="24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86F5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E8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8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Pr="00E86F55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В.И.Семенов</w:t>
      </w:r>
      <w:proofErr w:type="spellEnd"/>
    </w:p>
    <w:p w:rsidR="00E574F6" w:rsidRDefault="00E574F6"/>
    <w:p w:rsidR="00E86F55" w:rsidRDefault="00E86F55"/>
    <w:sectPr w:rsidR="00E86F55" w:rsidSect="006A5684">
      <w:headerReference w:type="defaul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0FF" w:rsidRDefault="00FC10FF" w:rsidP="006A5684">
      <w:pPr>
        <w:spacing w:after="0" w:line="240" w:lineRule="auto"/>
      </w:pPr>
      <w:r>
        <w:separator/>
      </w:r>
    </w:p>
  </w:endnote>
  <w:endnote w:type="continuationSeparator" w:id="0">
    <w:p w:rsidR="00FC10FF" w:rsidRDefault="00FC10FF" w:rsidP="006A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0FF" w:rsidRDefault="00FC10FF" w:rsidP="006A5684">
      <w:pPr>
        <w:spacing w:after="0" w:line="240" w:lineRule="auto"/>
      </w:pPr>
      <w:r>
        <w:separator/>
      </w:r>
    </w:p>
  </w:footnote>
  <w:footnote w:type="continuationSeparator" w:id="0">
    <w:p w:rsidR="00FC10FF" w:rsidRDefault="00FC10FF" w:rsidP="006A5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903420"/>
      <w:docPartObj>
        <w:docPartGallery w:val="Page Numbers (Top of Page)"/>
        <w:docPartUnique/>
      </w:docPartObj>
    </w:sdtPr>
    <w:sdtEndPr/>
    <w:sdtContent>
      <w:p w:rsidR="006A5684" w:rsidRDefault="006A56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CF2">
          <w:rPr>
            <w:noProof/>
          </w:rPr>
          <w:t>2</w:t>
        </w:r>
        <w:r>
          <w:fldChar w:fldCharType="end"/>
        </w:r>
      </w:p>
    </w:sdtContent>
  </w:sdt>
  <w:p w:rsidR="006A5684" w:rsidRDefault="006A56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F6"/>
    <w:rsid w:val="000F4E0F"/>
    <w:rsid w:val="001A4B0C"/>
    <w:rsid w:val="002E2EB6"/>
    <w:rsid w:val="00560A80"/>
    <w:rsid w:val="00602B02"/>
    <w:rsid w:val="006553BC"/>
    <w:rsid w:val="006A5684"/>
    <w:rsid w:val="006C6A99"/>
    <w:rsid w:val="007A3FDC"/>
    <w:rsid w:val="00900CF2"/>
    <w:rsid w:val="009A4620"/>
    <w:rsid w:val="009D2314"/>
    <w:rsid w:val="00AF56B7"/>
    <w:rsid w:val="00BC43EE"/>
    <w:rsid w:val="00BD272B"/>
    <w:rsid w:val="00CB32AA"/>
    <w:rsid w:val="00D128D2"/>
    <w:rsid w:val="00E574F6"/>
    <w:rsid w:val="00E86F55"/>
    <w:rsid w:val="00FC10FF"/>
    <w:rsid w:val="00FD7F00"/>
    <w:rsid w:val="00F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A80"/>
    <w:pPr>
      <w:spacing w:after="0" w:line="240" w:lineRule="auto"/>
    </w:pPr>
  </w:style>
  <w:style w:type="paragraph" w:customStyle="1" w:styleId="ConsPlusTitle">
    <w:name w:val="ConsPlusTitle"/>
    <w:rsid w:val="00E86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86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A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5684"/>
  </w:style>
  <w:style w:type="paragraph" w:styleId="a6">
    <w:name w:val="footer"/>
    <w:basedOn w:val="a"/>
    <w:link w:val="a7"/>
    <w:uiPriority w:val="99"/>
    <w:unhideWhenUsed/>
    <w:rsid w:val="006A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A80"/>
    <w:pPr>
      <w:spacing w:after="0" w:line="240" w:lineRule="auto"/>
    </w:pPr>
  </w:style>
  <w:style w:type="paragraph" w:customStyle="1" w:styleId="ConsPlusTitle">
    <w:name w:val="ConsPlusTitle"/>
    <w:rsid w:val="00E86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86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A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5684"/>
  </w:style>
  <w:style w:type="paragraph" w:styleId="a6">
    <w:name w:val="footer"/>
    <w:basedOn w:val="a"/>
    <w:link w:val="a7"/>
    <w:uiPriority w:val="99"/>
    <w:unhideWhenUsed/>
    <w:rsid w:val="006A5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423BDDC10C7E594BC1188258FA73EBEC084E6441F85EE107CC3CEAA674F7DABE57C4AA99D00DC10DE0B77E83B5E83C9D2AE6107594C8bD5EK" TargetMode="External"/><Relationship Id="rId18" Type="http://schemas.openxmlformats.org/officeDocument/2006/relationships/hyperlink" Target="consultantplus://offline/ref=423BDDC10C7E594BC1188258FA73EBEC084E6441F85EE107CC3CEAA674F7DABE57C4AA9ED504CB52E5A26FDBB9E922822BF80C7795bC51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23BDDC10C7E594BC1189C55EC1FB5E408453E48F85CE3539163B1FB23FED0E9108BF3DB9200C106B4E63ADFB3BD6DC77EEB0F778AC8D65818562CbC52K" TargetMode="External"/><Relationship Id="rId17" Type="http://schemas.openxmlformats.org/officeDocument/2006/relationships/hyperlink" Target="consultantplus://offline/ref=423BDDC10C7E594BC1188258FA73EBEC084E6441F85EE107CC3CEAA674F7DABE57C4AA9ED505CB52E5A26FDBB9E922822BF80C7795bC51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23BDDC10C7E594BC1188258FA73EBEC084E6441F85EE107CC3CEAA674F7DABE57C4AA9ED508CB52E5A26FDBB9E922822BF80C7795bC51K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23BDDC10C7E594BC1189C55EC1FB5E408453E48F85CE3539163B1FB23FED0E9108BF3DB9200C106B4E63BD6B3BD6DC77EEB0F778AC8D65818562CbC52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23BDDC10C7E594BC1188258FA73EBEC084E6441F85EE107CC3CEAA674F7DABE57C4AA9ED50ECB52E5A26FDBB9E922822BF80C7795bC51K" TargetMode="External"/><Relationship Id="rId10" Type="http://schemas.openxmlformats.org/officeDocument/2006/relationships/hyperlink" Target="consultantplus://offline/ref=423BDDC10C7E594BC1189C55EC1FB5E408453E48F85CE3539163B1FB23FED0E9108BF3DB9200C106B4E63ADFB3BD6DC77EEB0F778AC8D65818562CbC52K" TargetMode="External"/><Relationship Id="rId19" Type="http://schemas.openxmlformats.org/officeDocument/2006/relationships/hyperlink" Target="consultantplus://offline/ref=423BDDC10C7E594BC1189C55EC1FB5E408453E48F85CE3539163B1FB23FED0E9108BF3DB9200C106B4E639DFB3BD6DC77EEB0F778AC8D65818562CbC5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CF3E0FB6D5CD120886803D3AF1ACEAB9AD5CF7A06CB7369E85F94368017FD8CA8AA17E41575DA2q6S3I" TargetMode="External"/><Relationship Id="rId14" Type="http://schemas.openxmlformats.org/officeDocument/2006/relationships/hyperlink" Target="consultantplus://offline/ref=423BDDC10C7E594BC1188258FA73EBEC084E6441F85EE107CC3CEAA674F7DABE57C4AA9ED50DCB52E5A26FDBB9E922822BF80C7795bC51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2018-10-12T08:46:00Z</cp:lastPrinted>
  <dcterms:created xsi:type="dcterms:W3CDTF">2018-10-04T03:21:00Z</dcterms:created>
  <dcterms:modified xsi:type="dcterms:W3CDTF">2018-10-12T08:46:00Z</dcterms:modified>
</cp:coreProperties>
</file>